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D2058">
        <w:trPr>
          <w:trHeight w:hRule="exact" w:val="1528"/>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5543" w:type="dxa"/>
            <w:gridSpan w:val="4"/>
            <w:shd w:val="clear" w:color="000000" w:fill="FFFFFF"/>
            <w:tcMar>
              <w:left w:w="34" w:type="dxa"/>
              <w:right w:w="34" w:type="dxa"/>
            </w:tcMar>
          </w:tcPr>
          <w:p w:rsidR="002D2058" w:rsidRDefault="00BC5EC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D2058">
        <w:trPr>
          <w:trHeight w:hRule="exact" w:val="138"/>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585"/>
        </w:trPr>
        <w:tc>
          <w:tcPr>
            <w:tcW w:w="10221" w:type="dxa"/>
            <w:gridSpan w:val="10"/>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2058" w:rsidRDefault="00BC5E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2058">
        <w:trPr>
          <w:trHeight w:hRule="exact" w:val="314"/>
        </w:trPr>
        <w:tc>
          <w:tcPr>
            <w:tcW w:w="10221" w:type="dxa"/>
            <w:gridSpan w:val="10"/>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D2058">
        <w:trPr>
          <w:trHeight w:hRule="exact" w:val="211"/>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277"/>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3842" w:type="dxa"/>
            <w:gridSpan w:val="2"/>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УТВЕРЖДАЮ</w:t>
            </w:r>
          </w:p>
        </w:tc>
      </w:tr>
      <w:tr w:rsidR="002D2058">
        <w:trPr>
          <w:trHeight w:hRule="exact" w:val="972"/>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3842" w:type="dxa"/>
            <w:gridSpan w:val="2"/>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2058" w:rsidRDefault="002D2058">
            <w:pPr>
              <w:spacing w:after="0" w:line="240" w:lineRule="auto"/>
              <w:jc w:val="center"/>
              <w:rPr>
                <w:sz w:val="24"/>
                <w:szCs w:val="24"/>
              </w:rPr>
            </w:pPr>
          </w:p>
          <w:p w:rsidR="002D2058" w:rsidRDefault="00BC5EC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2058">
        <w:trPr>
          <w:trHeight w:hRule="exact" w:val="277"/>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3842" w:type="dxa"/>
            <w:gridSpan w:val="2"/>
            <w:shd w:val="clear" w:color="000000" w:fill="FFFFFF"/>
            <w:tcMar>
              <w:left w:w="34" w:type="dxa"/>
              <w:right w:w="34" w:type="dxa"/>
            </w:tcMar>
          </w:tcPr>
          <w:p w:rsidR="002D2058" w:rsidRDefault="00BC5EC1">
            <w:pPr>
              <w:spacing w:after="0" w:line="240" w:lineRule="auto"/>
              <w:jc w:val="right"/>
              <w:rPr>
                <w:sz w:val="24"/>
                <w:szCs w:val="24"/>
              </w:rPr>
            </w:pPr>
            <w:r>
              <w:rPr>
                <w:rFonts w:ascii="Times New Roman" w:hAnsi="Times New Roman" w:cs="Times New Roman"/>
                <w:color w:val="000000"/>
                <w:sz w:val="24"/>
                <w:szCs w:val="24"/>
              </w:rPr>
              <w:t>28.03.2022</w:t>
            </w:r>
          </w:p>
        </w:tc>
      </w:tr>
      <w:tr w:rsidR="002D2058">
        <w:trPr>
          <w:trHeight w:hRule="exact" w:val="277"/>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416"/>
        </w:trPr>
        <w:tc>
          <w:tcPr>
            <w:tcW w:w="10221" w:type="dxa"/>
            <w:gridSpan w:val="10"/>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2058">
        <w:trPr>
          <w:trHeight w:hRule="exact" w:val="1135"/>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4834" w:type="dxa"/>
            <w:gridSpan w:val="5"/>
            <w:shd w:val="clear" w:color="000000" w:fill="FFFFFF"/>
            <w:tcMar>
              <w:left w:w="34" w:type="dxa"/>
              <w:right w:w="34" w:type="dxa"/>
            </w:tcMar>
          </w:tcPr>
          <w:p w:rsidR="002D2058" w:rsidRDefault="00BC5EC1">
            <w:pPr>
              <w:spacing w:after="0" w:line="240" w:lineRule="auto"/>
              <w:jc w:val="center"/>
              <w:rPr>
                <w:sz w:val="32"/>
                <w:szCs w:val="32"/>
              </w:rPr>
            </w:pPr>
            <w:r>
              <w:rPr>
                <w:rFonts w:ascii="Times New Roman" w:hAnsi="Times New Roman" w:cs="Times New Roman"/>
                <w:color w:val="000000"/>
                <w:sz w:val="32"/>
                <w:szCs w:val="32"/>
              </w:rPr>
              <w:t>Проблемы национальной безопасности</w:t>
            </w:r>
          </w:p>
          <w:p w:rsidR="002D2058" w:rsidRDefault="00BC5EC1">
            <w:pPr>
              <w:spacing w:after="0" w:line="240" w:lineRule="auto"/>
              <w:jc w:val="center"/>
              <w:rPr>
                <w:sz w:val="32"/>
                <w:szCs w:val="32"/>
              </w:rPr>
            </w:pPr>
            <w:r>
              <w:rPr>
                <w:rFonts w:ascii="Times New Roman" w:hAnsi="Times New Roman" w:cs="Times New Roman"/>
                <w:color w:val="000000"/>
                <w:sz w:val="32"/>
                <w:szCs w:val="32"/>
              </w:rPr>
              <w:t>Б1.О.26</w:t>
            </w:r>
          </w:p>
        </w:tc>
        <w:tc>
          <w:tcPr>
            <w:tcW w:w="2836" w:type="dxa"/>
          </w:tcPr>
          <w:p w:rsidR="002D2058" w:rsidRDefault="002D2058"/>
        </w:tc>
      </w:tr>
      <w:tr w:rsidR="002D2058">
        <w:trPr>
          <w:trHeight w:hRule="exact" w:val="277"/>
        </w:trPr>
        <w:tc>
          <w:tcPr>
            <w:tcW w:w="10221" w:type="dxa"/>
            <w:gridSpan w:val="10"/>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2058">
        <w:trPr>
          <w:trHeight w:hRule="exact" w:val="1111"/>
        </w:trPr>
        <w:tc>
          <w:tcPr>
            <w:tcW w:w="143" w:type="dxa"/>
          </w:tcPr>
          <w:p w:rsidR="002D2058" w:rsidRDefault="002D2058"/>
        </w:tc>
        <w:tc>
          <w:tcPr>
            <w:tcW w:w="285" w:type="dxa"/>
          </w:tcPr>
          <w:p w:rsidR="002D2058" w:rsidRDefault="002D2058"/>
        </w:tc>
        <w:tc>
          <w:tcPr>
            <w:tcW w:w="9795" w:type="dxa"/>
            <w:gridSpan w:val="8"/>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D2058" w:rsidRDefault="00BC5E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D2058" w:rsidRDefault="00BC5E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2058">
        <w:trPr>
          <w:trHeight w:hRule="exact" w:val="833"/>
        </w:trPr>
        <w:tc>
          <w:tcPr>
            <w:tcW w:w="10221" w:type="dxa"/>
            <w:gridSpan w:val="10"/>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D2058">
        <w:trPr>
          <w:trHeight w:hRule="exact" w:val="277"/>
        </w:trPr>
        <w:tc>
          <w:tcPr>
            <w:tcW w:w="3984" w:type="dxa"/>
            <w:gridSpan w:val="5"/>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155"/>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D20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D205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D2058" w:rsidRDefault="002D20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2D2058"/>
        </w:tc>
      </w:tr>
      <w:tr w:rsidR="002D20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D20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D2058">
        <w:trPr>
          <w:trHeight w:hRule="exact" w:val="124"/>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277"/>
        </w:trPr>
        <w:tc>
          <w:tcPr>
            <w:tcW w:w="5118" w:type="dxa"/>
            <w:gridSpan w:val="7"/>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D2058">
        <w:trPr>
          <w:trHeight w:hRule="exact" w:val="577"/>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5118" w:type="dxa"/>
            <w:gridSpan w:val="3"/>
            <w:vMerge/>
            <w:shd w:val="clear" w:color="000000" w:fill="FFFFFF"/>
            <w:tcMar>
              <w:left w:w="34" w:type="dxa"/>
              <w:right w:w="34" w:type="dxa"/>
            </w:tcMar>
          </w:tcPr>
          <w:p w:rsidR="002D2058" w:rsidRDefault="002D2058"/>
        </w:tc>
      </w:tr>
      <w:tr w:rsidR="002D2058">
        <w:trPr>
          <w:trHeight w:hRule="exact" w:val="2036"/>
        </w:trPr>
        <w:tc>
          <w:tcPr>
            <w:tcW w:w="143" w:type="dxa"/>
          </w:tcPr>
          <w:p w:rsidR="002D2058" w:rsidRDefault="002D2058"/>
        </w:tc>
        <w:tc>
          <w:tcPr>
            <w:tcW w:w="285" w:type="dxa"/>
          </w:tcPr>
          <w:p w:rsidR="002D2058" w:rsidRDefault="002D2058"/>
        </w:tc>
        <w:tc>
          <w:tcPr>
            <w:tcW w:w="710" w:type="dxa"/>
          </w:tcPr>
          <w:p w:rsidR="002D2058" w:rsidRDefault="002D2058"/>
        </w:tc>
        <w:tc>
          <w:tcPr>
            <w:tcW w:w="1419" w:type="dxa"/>
          </w:tcPr>
          <w:p w:rsidR="002D2058" w:rsidRDefault="002D2058"/>
        </w:tc>
        <w:tc>
          <w:tcPr>
            <w:tcW w:w="1419" w:type="dxa"/>
          </w:tcPr>
          <w:p w:rsidR="002D2058" w:rsidRDefault="002D2058"/>
        </w:tc>
        <w:tc>
          <w:tcPr>
            <w:tcW w:w="710" w:type="dxa"/>
          </w:tcPr>
          <w:p w:rsidR="002D2058" w:rsidRDefault="002D2058"/>
        </w:tc>
        <w:tc>
          <w:tcPr>
            <w:tcW w:w="426" w:type="dxa"/>
          </w:tcPr>
          <w:p w:rsidR="002D2058" w:rsidRDefault="002D2058"/>
        </w:tc>
        <w:tc>
          <w:tcPr>
            <w:tcW w:w="1277" w:type="dxa"/>
          </w:tcPr>
          <w:p w:rsidR="002D2058" w:rsidRDefault="002D2058"/>
        </w:tc>
        <w:tc>
          <w:tcPr>
            <w:tcW w:w="993" w:type="dxa"/>
          </w:tcPr>
          <w:p w:rsidR="002D2058" w:rsidRDefault="002D2058"/>
        </w:tc>
        <w:tc>
          <w:tcPr>
            <w:tcW w:w="2836" w:type="dxa"/>
          </w:tcPr>
          <w:p w:rsidR="002D2058" w:rsidRDefault="002D2058"/>
        </w:tc>
      </w:tr>
      <w:tr w:rsidR="002D2058">
        <w:trPr>
          <w:trHeight w:hRule="exact" w:val="277"/>
        </w:trPr>
        <w:tc>
          <w:tcPr>
            <w:tcW w:w="143" w:type="dxa"/>
          </w:tcPr>
          <w:p w:rsidR="002D2058" w:rsidRDefault="002D2058"/>
        </w:tc>
        <w:tc>
          <w:tcPr>
            <w:tcW w:w="10079" w:type="dxa"/>
            <w:gridSpan w:val="9"/>
            <w:vMerge w:val="restart"/>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2058">
        <w:trPr>
          <w:trHeight w:hRule="exact" w:val="138"/>
        </w:trPr>
        <w:tc>
          <w:tcPr>
            <w:tcW w:w="143" w:type="dxa"/>
          </w:tcPr>
          <w:p w:rsidR="002D2058" w:rsidRDefault="002D2058"/>
        </w:tc>
        <w:tc>
          <w:tcPr>
            <w:tcW w:w="10079" w:type="dxa"/>
            <w:gridSpan w:val="9"/>
            <w:vMerge/>
            <w:shd w:val="clear" w:color="000000" w:fill="FFFFFF"/>
            <w:tcMar>
              <w:left w:w="34" w:type="dxa"/>
              <w:right w:w="34" w:type="dxa"/>
            </w:tcMar>
          </w:tcPr>
          <w:p w:rsidR="002D2058" w:rsidRDefault="002D2058"/>
        </w:tc>
      </w:tr>
      <w:tr w:rsidR="002D2058">
        <w:trPr>
          <w:trHeight w:hRule="exact" w:val="1666"/>
        </w:trPr>
        <w:tc>
          <w:tcPr>
            <w:tcW w:w="143" w:type="dxa"/>
          </w:tcPr>
          <w:p w:rsidR="002D2058" w:rsidRDefault="002D2058"/>
        </w:tc>
        <w:tc>
          <w:tcPr>
            <w:tcW w:w="10079" w:type="dxa"/>
            <w:gridSpan w:val="9"/>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D2058" w:rsidRDefault="002D2058">
            <w:pPr>
              <w:spacing w:after="0" w:line="240" w:lineRule="auto"/>
              <w:jc w:val="center"/>
              <w:rPr>
                <w:sz w:val="24"/>
                <w:szCs w:val="24"/>
              </w:rPr>
            </w:pPr>
          </w:p>
          <w:p w:rsidR="002D2058" w:rsidRDefault="00BC5EC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2058" w:rsidRDefault="002D2058">
            <w:pPr>
              <w:spacing w:after="0" w:line="240" w:lineRule="auto"/>
              <w:jc w:val="center"/>
              <w:rPr>
                <w:sz w:val="24"/>
                <w:szCs w:val="24"/>
              </w:rPr>
            </w:pPr>
          </w:p>
          <w:p w:rsidR="002D2058" w:rsidRDefault="00BC5EC1">
            <w:pPr>
              <w:spacing w:after="0" w:line="240" w:lineRule="auto"/>
              <w:jc w:val="center"/>
              <w:rPr>
                <w:sz w:val="24"/>
                <w:szCs w:val="24"/>
              </w:rPr>
            </w:pPr>
            <w:r>
              <w:rPr>
                <w:rFonts w:ascii="Times New Roman" w:hAnsi="Times New Roman" w:cs="Times New Roman"/>
                <w:color w:val="000000"/>
                <w:sz w:val="24"/>
                <w:szCs w:val="24"/>
              </w:rPr>
              <w:t>Омск, 2022</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2058">
        <w:trPr>
          <w:trHeight w:hRule="exact" w:val="2222"/>
        </w:trPr>
        <w:tc>
          <w:tcPr>
            <w:tcW w:w="10788"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2058" w:rsidRDefault="002D2058">
            <w:pPr>
              <w:spacing w:after="0" w:line="240" w:lineRule="auto"/>
              <w:rPr>
                <w:sz w:val="24"/>
                <w:szCs w:val="24"/>
              </w:rPr>
            </w:pPr>
          </w:p>
          <w:p w:rsidR="002D2058" w:rsidRDefault="00BC5EC1">
            <w:pPr>
              <w:spacing w:after="0" w:line="240" w:lineRule="auto"/>
              <w:rPr>
                <w:sz w:val="24"/>
                <w:szCs w:val="24"/>
              </w:rPr>
            </w:pPr>
            <w:r>
              <w:rPr>
                <w:rFonts w:ascii="Times New Roman" w:hAnsi="Times New Roman" w:cs="Times New Roman"/>
                <w:color w:val="000000"/>
                <w:sz w:val="24"/>
                <w:szCs w:val="24"/>
              </w:rPr>
              <w:t>к.полит.н., доцент _________________ /Пытеева Елена Викторовна/</w:t>
            </w:r>
          </w:p>
          <w:p w:rsidR="002D2058" w:rsidRDefault="002D2058">
            <w:pPr>
              <w:spacing w:after="0" w:line="240" w:lineRule="auto"/>
              <w:rPr>
                <w:sz w:val="24"/>
                <w:szCs w:val="24"/>
              </w:rPr>
            </w:pPr>
          </w:p>
          <w:p w:rsidR="002D2058" w:rsidRDefault="00BC5E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D2058" w:rsidRDefault="00BC5EC1">
            <w:pPr>
              <w:spacing w:after="0" w:line="240" w:lineRule="auto"/>
              <w:rPr>
                <w:sz w:val="24"/>
                <w:szCs w:val="24"/>
              </w:rPr>
            </w:pPr>
            <w:r>
              <w:rPr>
                <w:rFonts w:ascii="Times New Roman" w:hAnsi="Times New Roman" w:cs="Times New Roman"/>
                <w:color w:val="000000"/>
                <w:sz w:val="24"/>
                <w:szCs w:val="24"/>
              </w:rPr>
              <w:t>Протокол от 25.03.2022 г.  №8</w:t>
            </w:r>
          </w:p>
        </w:tc>
      </w:tr>
      <w:tr w:rsidR="002D2058">
        <w:trPr>
          <w:trHeight w:hRule="exact" w:val="277"/>
        </w:trPr>
        <w:tc>
          <w:tcPr>
            <w:tcW w:w="10788"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277"/>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2058">
        <w:trPr>
          <w:trHeight w:hRule="exact" w:val="555"/>
        </w:trPr>
        <w:tc>
          <w:tcPr>
            <w:tcW w:w="9640" w:type="dxa"/>
          </w:tcPr>
          <w:p w:rsidR="002D2058" w:rsidRDefault="002D2058"/>
        </w:tc>
      </w:tr>
      <w:tr w:rsidR="002D2058">
        <w:trPr>
          <w:trHeight w:hRule="exact" w:val="8751"/>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2058" w:rsidRDefault="00BC5E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2058" w:rsidRDefault="00BC5E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2058" w:rsidRDefault="00BC5E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058" w:rsidRDefault="00BC5E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2058" w:rsidRDefault="00BC5E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2058" w:rsidRDefault="00BC5E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2058" w:rsidRDefault="00BC5E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2058" w:rsidRDefault="00BC5E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2058" w:rsidRDefault="00BC5E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2058" w:rsidRDefault="00BC5E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277"/>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2058">
        <w:trPr>
          <w:trHeight w:hRule="exact" w:val="14619"/>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2058" w:rsidRDefault="00BC5E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058" w:rsidRDefault="00BC5E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058" w:rsidRDefault="00BC5E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2058" w:rsidRDefault="00BC5E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058" w:rsidRDefault="00BC5E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058" w:rsidRDefault="00BC5E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D2058" w:rsidRDefault="00BC5E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«Проблемы национальной безопасности» в течение 2022/2023 учебного года:</w:t>
            </w:r>
          </w:p>
          <w:p w:rsidR="002D2058" w:rsidRDefault="00BC5E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D2058">
        <w:trPr>
          <w:trHeight w:hRule="exact" w:val="138"/>
        </w:trPr>
        <w:tc>
          <w:tcPr>
            <w:tcW w:w="9640" w:type="dxa"/>
          </w:tcPr>
          <w:p w:rsidR="002D2058" w:rsidRDefault="002D2058"/>
        </w:tc>
      </w:tr>
      <w:tr w:rsidR="002D2058">
        <w:trPr>
          <w:trHeight w:hRule="exact" w:val="355"/>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1. Наименование дисциплины: Б1.О.26 «Проблемы национальной</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D2058">
        <w:trPr>
          <w:trHeight w:hRule="exact" w:val="1125"/>
        </w:trPr>
        <w:tc>
          <w:tcPr>
            <w:tcW w:w="9654" w:type="dxa"/>
            <w:gridSpan w:val="3"/>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lastRenderedPageBreak/>
              <w:t>безопасности».</w:t>
            </w:r>
          </w:p>
          <w:p w:rsidR="002D2058" w:rsidRDefault="00BC5EC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2058">
        <w:trPr>
          <w:trHeight w:hRule="exact" w:val="138"/>
        </w:trPr>
        <w:tc>
          <w:tcPr>
            <w:tcW w:w="3970" w:type="dxa"/>
          </w:tcPr>
          <w:p w:rsidR="002D2058" w:rsidRDefault="002D2058"/>
        </w:tc>
        <w:tc>
          <w:tcPr>
            <w:tcW w:w="4679" w:type="dxa"/>
          </w:tcPr>
          <w:p w:rsidR="002D2058" w:rsidRDefault="002D2058"/>
        </w:tc>
        <w:tc>
          <w:tcPr>
            <w:tcW w:w="993" w:type="dxa"/>
          </w:tcPr>
          <w:p w:rsidR="002D2058" w:rsidRDefault="002D2058"/>
        </w:tc>
      </w:tr>
      <w:tr w:rsidR="002D2058">
        <w:trPr>
          <w:trHeight w:hRule="exact" w:val="3260"/>
        </w:trPr>
        <w:tc>
          <w:tcPr>
            <w:tcW w:w="9654" w:type="dxa"/>
            <w:gridSpan w:val="3"/>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«Проблемы национальной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205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Код компетенции: УК-8</w:t>
            </w:r>
          </w:p>
          <w:p w:rsidR="002D2058" w:rsidRDefault="00BC5EC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D2058">
        <w:trPr>
          <w:trHeight w:hRule="exact" w:val="585"/>
        </w:trPr>
        <w:tc>
          <w:tcPr>
            <w:tcW w:w="9654" w:type="dxa"/>
            <w:gridSpan w:val="3"/>
            <w:shd w:val="clear" w:color="000000" w:fill="FFFFFF"/>
            <w:tcMar>
              <w:left w:w="34" w:type="dxa"/>
              <w:right w:w="34" w:type="dxa"/>
            </w:tcMar>
          </w:tcPr>
          <w:p w:rsidR="002D2058" w:rsidRDefault="002D2058">
            <w:pPr>
              <w:spacing w:after="0" w:line="240" w:lineRule="auto"/>
              <w:rPr>
                <w:sz w:val="24"/>
                <w:szCs w:val="24"/>
              </w:rPr>
            </w:pPr>
          </w:p>
          <w:p w:rsidR="002D2058" w:rsidRDefault="00BC5E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20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2D20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2D20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2D20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2D20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2D20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2D20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2D20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2D20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2D2058">
        <w:trPr>
          <w:trHeight w:hRule="exact" w:val="416"/>
        </w:trPr>
        <w:tc>
          <w:tcPr>
            <w:tcW w:w="3970" w:type="dxa"/>
          </w:tcPr>
          <w:p w:rsidR="002D2058" w:rsidRDefault="002D2058"/>
        </w:tc>
        <w:tc>
          <w:tcPr>
            <w:tcW w:w="4679" w:type="dxa"/>
          </w:tcPr>
          <w:p w:rsidR="002D2058" w:rsidRDefault="002D2058"/>
        </w:tc>
        <w:tc>
          <w:tcPr>
            <w:tcW w:w="993" w:type="dxa"/>
          </w:tcPr>
          <w:p w:rsidR="002D2058" w:rsidRDefault="002D2058"/>
        </w:tc>
      </w:tr>
      <w:tr w:rsidR="002D2058">
        <w:trPr>
          <w:trHeight w:hRule="exact" w:val="304"/>
        </w:trPr>
        <w:tc>
          <w:tcPr>
            <w:tcW w:w="9654" w:type="dxa"/>
            <w:gridSpan w:val="3"/>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2058">
        <w:trPr>
          <w:trHeight w:hRule="exact" w:val="1366"/>
        </w:trPr>
        <w:tc>
          <w:tcPr>
            <w:tcW w:w="9654" w:type="dxa"/>
            <w:gridSpan w:val="3"/>
            <w:shd w:val="clear" w:color="000000" w:fill="FFFFFF"/>
            <w:tcMar>
              <w:left w:w="34" w:type="dxa"/>
              <w:right w:w="34" w:type="dxa"/>
            </w:tcMar>
          </w:tcPr>
          <w:p w:rsidR="002D2058" w:rsidRDefault="002D2058">
            <w:pPr>
              <w:spacing w:after="0" w:line="240" w:lineRule="auto"/>
              <w:jc w:val="both"/>
              <w:rPr>
                <w:sz w:val="24"/>
                <w:szCs w:val="24"/>
              </w:rPr>
            </w:pPr>
          </w:p>
          <w:p w:rsidR="002D2058" w:rsidRDefault="00BC5EC1">
            <w:pPr>
              <w:spacing w:after="0" w:line="240" w:lineRule="auto"/>
              <w:jc w:val="both"/>
              <w:rPr>
                <w:sz w:val="24"/>
                <w:szCs w:val="24"/>
              </w:rPr>
            </w:pPr>
            <w:r>
              <w:rPr>
                <w:rFonts w:ascii="Times New Roman" w:hAnsi="Times New Roman" w:cs="Times New Roman"/>
                <w:color w:val="000000"/>
                <w:sz w:val="24"/>
                <w:szCs w:val="24"/>
              </w:rPr>
              <w:t>Дисциплина Б1.О.26 «Проблемы национальной безопасности»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2D2058">
        <w:trPr>
          <w:trHeight w:hRule="exact" w:val="138"/>
        </w:trPr>
        <w:tc>
          <w:tcPr>
            <w:tcW w:w="3970" w:type="dxa"/>
          </w:tcPr>
          <w:p w:rsidR="002D2058" w:rsidRDefault="002D2058"/>
        </w:tc>
        <w:tc>
          <w:tcPr>
            <w:tcW w:w="4679" w:type="dxa"/>
          </w:tcPr>
          <w:p w:rsidR="002D2058" w:rsidRDefault="002D2058"/>
        </w:tc>
        <w:tc>
          <w:tcPr>
            <w:tcW w:w="993" w:type="dxa"/>
          </w:tcPr>
          <w:p w:rsidR="002D2058" w:rsidRDefault="002D2058"/>
        </w:tc>
      </w:tr>
      <w:tr w:rsidR="002D205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Коды</w:t>
            </w:r>
          </w:p>
          <w:p w:rsidR="002D2058" w:rsidRDefault="00BC5EC1">
            <w:pPr>
              <w:spacing w:after="0" w:line="240" w:lineRule="auto"/>
              <w:jc w:val="center"/>
              <w:rPr>
                <w:sz w:val="24"/>
                <w:szCs w:val="24"/>
              </w:rPr>
            </w:pPr>
            <w:r>
              <w:rPr>
                <w:rFonts w:ascii="Times New Roman" w:hAnsi="Times New Roman" w:cs="Times New Roman"/>
                <w:color w:val="000000"/>
                <w:sz w:val="24"/>
                <w:szCs w:val="24"/>
              </w:rPr>
              <w:t>форми-</w:t>
            </w:r>
          </w:p>
          <w:p w:rsidR="002D2058" w:rsidRDefault="00BC5EC1">
            <w:pPr>
              <w:spacing w:after="0" w:line="240" w:lineRule="auto"/>
              <w:jc w:val="center"/>
              <w:rPr>
                <w:sz w:val="24"/>
                <w:szCs w:val="24"/>
              </w:rPr>
            </w:pPr>
            <w:r>
              <w:rPr>
                <w:rFonts w:ascii="Times New Roman" w:hAnsi="Times New Roman" w:cs="Times New Roman"/>
                <w:color w:val="000000"/>
                <w:sz w:val="24"/>
                <w:szCs w:val="24"/>
              </w:rPr>
              <w:t>руемых</w:t>
            </w:r>
          </w:p>
          <w:p w:rsidR="002D2058" w:rsidRDefault="00BC5EC1">
            <w:pPr>
              <w:spacing w:after="0" w:line="240" w:lineRule="auto"/>
              <w:jc w:val="center"/>
              <w:rPr>
                <w:sz w:val="24"/>
                <w:szCs w:val="24"/>
              </w:rPr>
            </w:pPr>
            <w:r>
              <w:rPr>
                <w:rFonts w:ascii="Times New Roman" w:hAnsi="Times New Roman" w:cs="Times New Roman"/>
                <w:color w:val="000000"/>
                <w:sz w:val="24"/>
                <w:szCs w:val="24"/>
              </w:rPr>
              <w:t>компе-</w:t>
            </w:r>
          </w:p>
          <w:p w:rsidR="002D2058" w:rsidRDefault="00BC5EC1">
            <w:pPr>
              <w:spacing w:after="0" w:line="240" w:lineRule="auto"/>
              <w:jc w:val="center"/>
              <w:rPr>
                <w:sz w:val="24"/>
                <w:szCs w:val="24"/>
              </w:rPr>
            </w:pPr>
            <w:r>
              <w:rPr>
                <w:rFonts w:ascii="Times New Roman" w:hAnsi="Times New Roman" w:cs="Times New Roman"/>
                <w:color w:val="000000"/>
                <w:sz w:val="24"/>
                <w:szCs w:val="24"/>
              </w:rPr>
              <w:t>тенций</w:t>
            </w:r>
          </w:p>
        </w:tc>
      </w:tr>
      <w:tr w:rsidR="002D205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2D2058"/>
        </w:tc>
      </w:tr>
      <w:tr w:rsidR="002D20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2D2058"/>
        </w:tc>
      </w:tr>
      <w:tr w:rsidR="002D205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pPr>
            <w:r>
              <w:rPr>
                <w:rFonts w:ascii="Times New Roman" w:hAnsi="Times New Roman" w:cs="Times New Roman"/>
                <w:color w:val="000000"/>
              </w:rPr>
              <w:t>Политическая риторика</w:t>
            </w:r>
          </w:p>
          <w:p w:rsidR="002D2058" w:rsidRDefault="00BC5EC1">
            <w:pPr>
              <w:spacing w:after="0" w:line="240" w:lineRule="auto"/>
              <w:jc w:val="center"/>
            </w:pPr>
            <w:r>
              <w:rPr>
                <w:rFonts w:ascii="Times New Roman" w:hAnsi="Times New Roman" w:cs="Times New Roman"/>
                <w:color w:val="000000"/>
              </w:rPr>
              <w:t>Система государственного и муниципального управления</w:t>
            </w:r>
          </w:p>
          <w:p w:rsidR="002D2058" w:rsidRDefault="00BC5EC1">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2D205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УК-8</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D2058">
        <w:trPr>
          <w:trHeight w:hRule="exact" w:val="1125"/>
        </w:trPr>
        <w:tc>
          <w:tcPr>
            <w:tcW w:w="9654" w:type="dxa"/>
            <w:gridSpan w:val="5"/>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2058">
        <w:trPr>
          <w:trHeight w:hRule="exact" w:val="585"/>
        </w:trPr>
        <w:tc>
          <w:tcPr>
            <w:tcW w:w="9654" w:type="dxa"/>
            <w:gridSpan w:val="5"/>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D2058" w:rsidRDefault="00BC5EC1">
            <w:pPr>
              <w:spacing w:after="0" w:line="240" w:lineRule="auto"/>
              <w:jc w:val="center"/>
              <w:rPr>
                <w:sz w:val="24"/>
                <w:szCs w:val="24"/>
              </w:rPr>
            </w:pPr>
            <w:r>
              <w:rPr>
                <w:rFonts w:ascii="Times New Roman" w:hAnsi="Times New Roman" w:cs="Times New Roman"/>
                <w:color w:val="000000"/>
                <w:sz w:val="24"/>
                <w:szCs w:val="24"/>
              </w:rPr>
              <w:t>Из них:</w:t>
            </w:r>
          </w:p>
        </w:tc>
      </w:tr>
      <w:tr w:rsidR="002D2058">
        <w:trPr>
          <w:trHeight w:hRule="exact" w:val="138"/>
        </w:trPr>
        <w:tc>
          <w:tcPr>
            <w:tcW w:w="5671" w:type="dxa"/>
          </w:tcPr>
          <w:p w:rsidR="002D2058" w:rsidRDefault="002D2058"/>
        </w:tc>
        <w:tc>
          <w:tcPr>
            <w:tcW w:w="1702" w:type="dxa"/>
          </w:tcPr>
          <w:p w:rsidR="002D2058" w:rsidRDefault="002D2058"/>
        </w:tc>
        <w:tc>
          <w:tcPr>
            <w:tcW w:w="426" w:type="dxa"/>
          </w:tcPr>
          <w:p w:rsidR="002D2058" w:rsidRDefault="002D2058"/>
        </w:tc>
        <w:tc>
          <w:tcPr>
            <w:tcW w:w="710" w:type="dxa"/>
          </w:tcPr>
          <w:p w:rsidR="002D2058" w:rsidRDefault="002D2058"/>
        </w:tc>
        <w:tc>
          <w:tcPr>
            <w:tcW w:w="1135" w:type="dxa"/>
          </w:tcPr>
          <w:p w:rsidR="002D2058" w:rsidRDefault="002D2058"/>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54</w:t>
            </w:r>
          </w:p>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18</w:t>
            </w:r>
          </w:p>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0</w:t>
            </w:r>
          </w:p>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18</w:t>
            </w:r>
          </w:p>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18</w:t>
            </w:r>
          </w:p>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52</w:t>
            </w:r>
          </w:p>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36</w:t>
            </w:r>
          </w:p>
        </w:tc>
      </w:tr>
      <w:tr w:rsidR="002D2058">
        <w:trPr>
          <w:trHeight w:hRule="exact" w:val="416"/>
        </w:trPr>
        <w:tc>
          <w:tcPr>
            <w:tcW w:w="5671" w:type="dxa"/>
          </w:tcPr>
          <w:p w:rsidR="002D2058" w:rsidRDefault="002D2058"/>
        </w:tc>
        <w:tc>
          <w:tcPr>
            <w:tcW w:w="1702" w:type="dxa"/>
          </w:tcPr>
          <w:p w:rsidR="002D2058" w:rsidRDefault="002D2058"/>
        </w:tc>
        <w:tc>
          <w:tcPr>
            <w:tcW w:w="426" w:type="dxa"/>
          </w:tcPr>
          <w:p w:rsidR="002D2058" w:rsidRDefault="002D2058"/>
        </w:tc>
        <w:tc>
          <w:tcPr>
            <w:tcW w:w="710" w:type="dxa"/>
          </w:tcPr>
          <w:p w:rsidR="002D2058" w:rsidRDefault="002D2058"/>
        </w:tc>
        <w:tc>
          <w:tcPr>
            <w:tcW w:w="1135" w:type="dxa"/>
          </w:tcPr>
          <w:p w:rsidR="002D2058" w:rsidRDefault="002D2058"/>
        </w:tc>
      </w:tr>
      <w:tr w:rsidR="002D20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экзамены 7</w:t>
            </w:r>
          </w:p>
        </w:tc>
      </w:tr>
      <w:tr w:rsidR="002D2058">
        <w:trPr>
          <w:trHeight w:hRule="exact" w:val="277"/>
        </w:trPr>
        <w:tc>
          <w:tcPr>
            <w:tcW w:w="5671" w:type="dxa"/>
          </w:tcPr>
          <w:p w:rsidR="002D2058" w:rsidRDefault="002D2058"/>
        </w:tc>
        <w:tc>
          <w:tcPr>
            <w:tcW w:w="1702" w:type="dxa"/>
          </w:tcPr>
          <w:p w:rsidR="002D2058" w:rsidRDefault="002D2058"/>
        </w:tc>
        <w:tc>
          <w:tcPr>
            <w:tcW w:w="426" w:type="dxa"/>
          </w:tcPr>
          <w:p w:rsidR="002D2058" w:rsidRDefault="002D2058"/>
        </w:tc>
        <w:tc>
          <w:tcPr>
            <w:tcW w:w="710" w:type="dxa"/>
          </w:tcPr>
          <w:p w:rsidR="002D2058" w:rsidRDefault="002D2058"/>
        </w:tc>
        <w:tc>
          <w:tcPr>
            <w:tcW w:w="1135" w:type="dxa"/>
          </w:tcPr>
          <w:p w:rsidR="002D2058" w:rsidRDefault="002D2058"/>
        </w:tc>
      </w:tr>
      <w:tr w:rsidR="002D2058">
        <w:trPr>
          <w:trHeight w:hRule="exact" w:val="1666"/>
        </w:trPr>
        <w:tc>
          <w:tcPr>
            <w:tcW w:w="9654" w:type="dxa"/>
            <w:gridSpan w:val="5"/>
            <w:shd w:val="clear" w:color="000000" w:fill="FFFFFF"/>
            <w:tcMar>
              <w:left w:w="34" w:type="dxa"/>
              <w:right w:w="34" w:type="dxa"/>
            </w:tcMar>
          </w:tcPr>
          <w:p w:rsidR="002D2058" w:rsidRDefault="002D2058">
            <w:pPr>
              <w:spacing w:after="0" w:line="240" w:lineRule="auto"/>
              <w:jc w:val="center"/>
              <w:rPr>
                <w:sz w:val="24"/>
                <w:szCs w:val="24"/>
              </w:rPr>
            </w:pPr>
          </w:p>
          <w:p w:rsidR="002D2058" w:rsidRDefault="00BC5E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058" w:rsidRDefault="002D2058">
            <w:pPr>
              <w:spacing w:after="0" w:line="240" w:lineRule="auto"/>
              <w:jc w:val="center"/>
              <w:rPr>
                <w:sz w:val="24"/>
                <w:szCs w:val="24"/>
              </w:rPr>
            </w:pPr>
          </w:p>
          <w:p w:rsidR="002D2058" w:rsidRDefault="00BC5E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2058">
        <w:trPr>
          <w:trHeight w:hRule="exact" w:val="416"/>
        </w:trPr>
        <w:tc>
          <w:tcPr>
            <w:tcW w:w="5671" w:type="dxa"/>
          </w:tcPr>
          <w:p w:rsidR="002D2058" w:rsidRDefault="002D2058"/>
        </w:tc>
        <w:tc>
          <w:tcPr>
            <w:tcW w:w="1702" w:type="dxa"/>
          </w:tcPr>
          <w:p w:rsidR="002D2058" w:rsidRDefault="002D2058"/>
        </w:tc>
        <w:tc>
          <w:tcPr>
            <w:tcW w:w="426" w:type="dxa"/>
          </w:tcPr>
          <w:p w:rsidR="002D2058" w:rsidRDefault="002D2058"/>
        </w:tc>
        <w:tc>
          <w:tcPr>
            <w:tcW w:w="710" w:type="dxa"/>
          </w:tcPr>
          <w:p w:rsidR="002D2058" w:rsidRDefault="002D2058"/>
        </w:tc>
        <w:tc>
          <w:tcPr>
            <w:tcW w:w="1135" w:type="dxa"/>
          </w:tcPr>
          <w:p w:rsidR="002D2058" w:rsidRDefault="002D2058"/>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058" w:rsidRDefault="00BC5EC1">
            <w:pPr>
              <w:spacing w:after="0" w:line="240" w:lineRule="auto"/>
              <w:jc w:val="center"/>
              <w:rPr>
                <w:sz w:val="24"/>
                <w:szCs w:val="24"/>
              </w:rPr>
            </w:pPr>
            <w:r>
              <w:rPr>
                <w:rFonts w:ascii="Times New Roman" w:hAnsi="Times New Roman" w:cs="Times New Roman"/>
                <w:color w:val="000000"/>
                <w:sz w:val="24"/>
                <w:szCs w:val="24"/>
              </w:rPr>
              <w:t>Часов</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Раздел 1. Современный мир и Россия: состояние и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2D20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2D20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2D2058"/>
        </w:tc>
      </w:tr>
      <w:tr w:rsidR="002D20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lastRenderedPageBreak/>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4</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Раздел  2. Стратегия национальной безопасности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2D20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2D20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058" w:rsidRDefault="002D2058"/>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lastRenderedPageBreak/>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6</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2D20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36</w:t>
            </w:r>
          </w:p>
        </w:tc>
      </w:tr>
      <w:tr w:rsidR="002D20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2D20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2</w:t>
            </w:r>
          </w:p>
        </w:tc>
      </w:tr>
      <w:tr w:rsidR="002D20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2D20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2D20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color w:val="000000"/>
                <w:sz w:val="24"/>
                <w:szCs w:val="24"/>
              </w:rPr>
              <w:t>144</w:t>
            </w:r>
          </w:p>
        </w:tc>
      </w:tr>
      <w:tr w:rsidR="002D2058">
        <w:trPr>
          <w:trHeight w:hRule="exact" w:val="11274"/>
        </w:trPr>
        <w:tc>
          <w:tcPr>
            <w:tcW w:w="9654" w:type="dxa"/>
            <w:gridSpan w:val="4"/>
            <w:shd w:val="clear" w:color="000000" w:fill="FFFFFF"/>
            <w:tcMar>
              <w:left w:w="34" w:type="dxa"/>
              <w:right w:w="34" w:type="dxa"/>
            </w:tcMar>
          </w:tcPr>
          <w:p w:rsidR="002D2058" w:rsidRDefault="002D2058">
            <w:pPr>
              <w:spacing w:after="0" w:line="240" w:lineRule="auto"/>
              <w:jc w:val="both"/>
              <w:rPr>
                <w:sz w:val="20"/>
                <w:szCs w:val="20"/>
              </w:rPr>
            </w:pPr>
          </w:p>
          <w:p w:rsidR="002D2058" w:rsidRDefault="00BC5EC1">
            <w:pPr>
              <w:spacing w:after="0" w:line="240" w:lineRule="auto"/>
              <w:jc w:val="both"/>
              <w:rPr>
                <w:sz w:val="20"/>
                <w:szCs w:val="20"/>
              </w:rPr>
            </w:pPr>
            <w:r>
              <w:rPr>
                <w:rFonts w:ascii="Times New Roman" w:hAnsi="Times New Roman" w:cs="Times New Roman"/>
                <w:color w:val="000000"/>
                <w:sz w:val="20"/>
                <w:szCs w:val="20"/>
              </w:rPr>
              <w:t>* Примечания:</w:t>
            </w:r>
          </w:p>
          <w:p w:rsidR="002D2058" w:rsidRDefault="00BC5E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058" w:rsidRDefault="00BC5E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058" w:rsidRDefault="00BC5E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2058" w:rsidRDefault="00BC5E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2058" w:rsidRDefault="00BC5E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058" w:rsidRDefault="00BC5E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6550"/>
        </w:trPr>
        <w:tc>
          <w:tcPr>
            <w:tcW w:w="9654" w:type="dxa"/>
            <w:shd w:val="clear" w:color="000000" w:fill="FFFFFF"/>
            <w:tcMar>
              <w:left w:w="34" w:type="dxa"/>
              <w:right w:w="34" w:type="dxa"/>
            </w:tcMar>
          </w:tcPr>
          <w:p w:rsidR="002D2058" w:rsidRDefault="00BC5EC1">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2058" w:rsidRDefault="00BC5E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058" w:rsidRDefault="00BC5E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2058">
        <w:trPr>
          <w:trHeight w:hRule="exact" w:val="585"/>
        </w:trPr>
        <w:tc>
          <w:tcPr>
            <w:tcW w:w="9654" w:type="dxa"/>
            <w:shd w:val="clear" w:color="000000" w:fill="FFFFFF"/>
            <w:tcMar>
              <w:left w:w="34" w:type="dxa"/>
              <w:right w:w="34" w:type="dxa"/>
            </w:tcMar>
          </w:tcPr>
          <w:p w:rsidR="002D2058" w:rsidRDefault="002D2058">
            <w:pPr>
              <w:spacing w:after="0" w:line="240" w:lineRule="auto"/>
              <w:rPr>
                <w:sz w:val="24"/>
                <w:szCs w:val="24"/>
              </w:rPr>
            </w:pPr>
          </w:p>
          <w:p w:rsidR="002D2058" w:rsidRDefault="00BC5E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2058">
        <w:trPr>
          <w:trHeight w:hRule="exact" w:val="277"/>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2058">
        <w:trPr>
          <w:trHeight w:hRule="exact" w:val="26"/>
        </w:trPr>
        <w:tc>
          <w:tcPr>
            <w:tcW w:w="9654" w:type="dxa"/>
            <w:vMerge w:val="restart"/>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2D2058">
        <w:trPr>
          <w:trHeight w:hRule="exact" w:val="558"/>
        </w:trPr>
        <w:tc>
          <w:tcPr>
            <w:tcW w:w="9654" w:type="dxa"/>
            <w:vMerge/>
            <w:shd w:val="clear" w:color="000000" w:fill="FFFFFF"/>
            <w:tcMar>
              <w:left w:w="34" w:type="dxa"/>
              <w:right w:w="34" w:type="dxa"/>
            </w:tcMar>
          </w:tcPr>
          <w:p w:rsidR="002D2058" w:rsidRDefault="002D2058"/>
        </w:tc>
      </w:tr>
      <w:tr w:rsidR="002D2058">
        <w:trPr>
          <w:trHeight w:hRule="exact" w:val="7393"/>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Общая характеристика документов, относящиеся к различным аспектам национальной безопасности России: 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 -промышленная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 техническом сотрудничестве Российской Федерации с иностранными государствами"; 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 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 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366"/>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 Приоритетные проблемы научных исследований в области обеспечения информационной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w:t>
            </w:r>
          </w:p>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2D2058">
        <w:trPr>
          <w:trHeight w:hRule="exact" w:val="11373"/>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как предмет глобальной конкуренции.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Переход от блокового противостояния к принципам многовекторной дипломатии.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
          <w:p w:rsidR="002D2058" w:rsidRDefault="00BC5EC1">
            <w:pPr>
              <w:spacing w:after="0" w:line="240" w:lineRule="auto"/>
              <w:jc w:val="both"/>
              <w:rPr>
                <w:sz w:val="24"/>
                <w:szCs w:val="24"/>
              </w:rPr>
            </w:pPr>
            <w:r>
              <w:rPr>
                <w:rFonts w:ascii="Times New Roman" w:hAnsi="Times New Roman" w:cs="Times New Roman"/>
                <w:color w:val="000000"/>
                <w:sz w:val="24"/>
                <w:szCs w:val="24"/>
              </w:rPr>
              <w:t>Усиление глобального информационное противоборства. Возрастание угрозы стабильности индустриальных и развивающихся стран мира, их социально- 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w:t>
            </w:r>
          </w:p>
          <w:p w:rsidR="002D2058" w:rsidRDefault="00BC5EC1">
            <w:pPr>
              <w:spacing w:after="0" w:line="240" w:lineRule="auto"/>
              <w:jc w:val="both"/>
              <w:rPr>
                <w:sz w:val="24"/>
                <w:szCs w:val="24"/>
              </w:rPr>
            </w:pPr>
            <w:r>
              <w:rPr>
                <w:rFonts w:ascii="Times New Roman" w:hAnsi="Times New Roman" w:cs="Times New Roman"/>
                <w:color w:val="000000"/>
                <w:sz w:val="24"/>
                <w:szCs w:val="24"/>
              </w:rPr>
              <w:t>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распространенияя эпидемий, вызываемых новыми, неизвестными ранее вирусами. Более ощутимым станет дефицит пресной воды.</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Основные объекты глобальных интересов. Сосредоточение внимания  международной политики на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 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w:t>
            </w:r>
          </w:p>
          <w:p w:rsidR="002D2058" w:rsidRDefault="00BC5EC1">
            <w:pPr>
              <w:spacing w:after="0" w:line="240" w:lineRule="auto"/>
              <w:jc w:val="both"/>
              <w:rPr>
                <w:sz w:val="24"/>
                <w:szCs w:val="24"/>
              </w:rPr>
            </w:pPr>
            <w:r>
              <w:rPr>
                <w:rFonts w:ascii="Times New Roman" w:hAnsi="Times New Roman" w:cs="Times New Roman"/>
                <w:color w:val="000000"/>
                <w:sz w:val="24"/>
                <w:szCs w:val="24"/>
              </w:rPr>
              <w:t>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w:t>
            </w:r>
          </w:p>
          <w:p w:rsidR="002D2058" w:rsidRDefault="00BC5EC1">
            <w:pPr>
              <w:spacing w:after="0" w:line="240" w:lineRule="auto"/>
              <w:jc w:val="both"/>
              <w:rPr>
                <w:sz w:val="24"/>
                <w:szCs w:val="24"/>
              </w:rPr>
            </w:pPr>
            <w:r>
              <w:rPr>
                <w:rFonts w:ascii="Times New Roman" w:hAnsi="Times New Roman" w:cs="Times New Roman"/>
                <w:color w:val="000000"/>
                <w:sz w:val="24"/>
                <w:szCs w:val="24"/>
              </w:rPr>
              <w:t>Последствия мировых финансово-экономических кризисов могут стать сопоставимыми по совокупному ущербу с масштабным применением военной силы.</w:t>
            </w:r>
          </w:p>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3. Рациональность и прагматизм внешней политики как основа международной безопасности России</w:t>
            </w:r>
          </w:p>
        </w:tc>
      </w:tr>
      <w:tr w:rsidR="002D2058">
        <w:trPr>
          <w:trHeight w:hRule="exact" w:val="1751"/>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rsidR="002D2058" w:rsidRDefault="00BC5EC1">
            <w:pPr>
              <w:spacing w:after="0" w:line="240" w:lineRule="auto"/>
              <w:jc w:val="both"/>
              <w:rPr>
                <w:sz w:val="24"/>
                <w:szCs w:val="24"/>
              </w:rPr>
            </w:pPr>
            <w:r>
              <w:rPr>
                <w:rFonts w:ascii="Times New Roman" w:hAnsi="Times New Roman" w:cs="Times New Roman"/>
                <w:color w:val="000000"/>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9480"/>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 Азиатском регионе.</w:t>
            </w:r>
          </w:p>
          <w:p w:rsidR="002D2058" w:rsidRDefault="00BC5EC1">
            <w:pPr>
              <w:spacing w:after="0" w:line="240" w:lineRule="auto"/>
              <w:jc w:val="both"/>
              <w:rPr>
                <w:sz w:val="24"/>
                <w:szCs w:val="24"/>
              </w:rPr>
            </w:pPr>
            <w:r>
              <w:rPr>
                <w:rFonts w:ascii="Times New Roman" w:hAnsi="Times New Roman" w:cs="Times New Roman"/>
                <w:color w:val="000000"/>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 правовой основе как долгосрочный национальный интерес  России</w:t>
            </w:r>
          </w:p>
          <w:p w:rsidR="002D2058" w:rsidRDefault="00BC5EC1">
            <w:pPr>
              <w:spacing w:after="0" w:line="240" w:lineRule="auto"/>
              <w:jc w:val="both"/>
              <w:rPr>
                <w:sz w:val="24"/>
                <w:szCs w:val="24"/>
              </w:rPr>
            </w:pPr>
            <w:r>
              <w:rPr>
                <w:rFonts w:ascii="Times New Roman" w:hAnsi="Times New Roman" w:cs="Times New Roman"/>
                <w:color w:val="000000"/>
                <w:sz w:val="24"/>
                <w:szCs w:val="24"/>
              </w:rPr>
              <w:t>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2D2058">
        <w:trPr>
          <w:trHeight w:hRule="exact" w:val="5325"/>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Развитие демократии и гражданского общества, повышение конкурентоспособности национальной экономики.</w:t>
            </w:r>
          </w:p>
          <w:p w:rsidR="002D2058" w:rsidRDefault="00BC5EC1">
            <w:pPr>
              <w:spacing w:after="0" w:line="240" w:lineRule="auto"/>
              <w:jc w:val="both"/>
              <w:rPr>
                <w:sz w:val="24"/>
                <w:szCs w:val="24"/>
              </w:rPr>
            </w:pPr>
            <w:r>
              <w:rPr>
                <w:rFonts w:ascii="Times New Roman" w:hAnsi="Times New Roman" w:cs="Times New Roman"/>
                <w:color w:val="000000"/>
                <w:sz w:val="24"/>
                <w:szCs w:val="24"/>
              </w:rPr>
              <w:t>Обеспечение незыблемости конституционного строя, территориальной целостности и суверенитета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2D2058" w:rsidRDefault="00BC5EC1">
            <w:pPr>
              <w:spacing w:after="0" w:line="240" w:lineRule="auto"/>
              <w:jc w:val="both"/>
              <w:rPr>
                <w:sz w:val="24"/>
                <w:szCs w:val="24"/>
              </w:rPr>
            </w:pPr>
            <w:r>
              <w:rPr>
                <w:rFonts w:ascii="Times New Roman" w:hAnsi="Times New Roman" w:cs="Times New Roman"/>
                <w:color w:val="000000"/>
                <w:sz w:val="24"/>
                <w:szCs w:val="24"/>
              </w:rPr>
              <w:t>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w:t>
            </w:r>
          </w:p>
          <w:p w:rsidR="002D2058" w:rsidRDefault="00BC5EC1">
            <w:pPr>
              <w:spacing w:after="0" w:line="240" w:lineRule="auto"/>
              <w:jc w:val="both"/>
              <w:rPr>
                <w:sz w:val="24"/>
                <w:szCs w:val="24"/>
              </w:rPr>
            </w:pPr>
            <w:r>
              <w:rPr>
                <w:rFonts w:ascii="Times New Roman" w:hAnsi="Times New Roman" w:cs="Times New Roman"/>
                <w:color w:val="000000"/>
                <w:sz w:val="24"/>
                <w:szCs w:val="24"/>
              </w:rPr>
              <w:t>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096"/>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5. Система обеспечения национальной безопасности Росси</w:t>
            </w:r>
          </w:p>
        </w:tc>
      </w:tr>
      <w:tr w:rsidR="002D2058">
        <w:trPr>
          <w:trHeight w:hRule="exact" w:val="13990"/>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Национальная оборона.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Государственная и общественная безопасность.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как  стратегические цели обеспечения национальной безопасности в сфере государственной и общественной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Повышение качества жизни российских граждан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Экономический рост. Вхождение России в среднесрочной перспективе в число пяти стран -лидеров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Наука, технологии и образование. Развитие государственных научных и научно- 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Здравоохранение.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Культура.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7317"/>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Экология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Стратегическая стабильность и равноправное стратегическое партнерство.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2D2058" w:rsidRDefault="00BC5EC1">
            <w:pPr>
              <w:spacing w:after="0" w:line="240" w:lineRule="auto"/>
              <w:jc w:val="both"/>
              <w:rPr>
                <w:sz w:val="24"/>
                <w:szCs w:val="24"/>
              </w:rPr>
            </w:pPr>
            <w:r>
              <w:rPr>
                <w:rFonts w:ascii="Times New Roman" w:hAnsi="Times New Roman" w:cs="Times New Roman"/>
                <w:color w:val="000000"/>
                <w:sz w:val="24"/>
                <w:szCs w:val="24"/>
              </w:rPr>
              <w:t>Организационные, нормативные правовые и информационные основы реализации Стратегии национальной безопасности России. Основные характеристики состояния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уровень безработицы (доля от экономически активного населения); децильный коэффициент (соотношение доходов 10% наиболее и 10% наименее обеспеченного населения); уровень роста потребительских цен; уровень государственного внешнего и внутреннего долга в процентном отношении от валового внутреннего продукта; уровень обеспеченности ресурсами здравоохранения, культуры, образования и науки в процентном отношении от валового внутреннего продукта; уровень ежегодного обновления вооружения, военной и специальной техники; уровень обеспеченности военными и инженерно-техническими кадрами.</w:t>
            </w:r>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2D2058">
        <w:trPr>
          <w:trHeight w:hRule="exact" w:val="7770"/>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Основные положения региональной политики в Российской Федерации. 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Основные цели региональной политики в Российской Федерации: 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 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 выравнивание условий социально- экономического развития регионов; предотвращение загрязнения окружающей среды, а также ликвидация последствий ее загрязнения, комплексная экологическая защита регионов; приоритетное развитие регионов, имеющих особо важное стратегическое значение; максимальное использование природно-климатических особенностей регионов; становление и обеспечение гарантий местного самоуправления.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Концепция государственной национальной политики Российской Федерации. Российская Федерация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3537"/>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социальной, расовой, национальной, языковой или религиозной принадлежности; сохранение исторически сложившейся целостности Российской Федерации; равноправие всех субъектов Российской Федерации во взаимоотношениях с федеральными органами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Основы пограничной политики Российской Федерации.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 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Концепция приграничного сотрудничества в Российской Федерации. 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
          <w:p w:rsidR="002D2058" w:rsidRDefault="00BC5EC1">
            <w:pPr>
              <w:spacing w:after="0" w:line="240" w:lineRule="auto"/>
              <w:jc w:val="both"/>
              <w:rPr>
                <w:sz w:val="24"/>
                <w:szCs w:val="24"/>
              </w:rPr>
            </w:pPr>
            <w:r>
              <w:rPr>
                <w:rFonts w:ascii="Times New Roman" w:hAnsi="Times New Roman" w:cs="Times New Roman"/>
                <w:color w:val="000000"/>
                <w:sz w:val="24"/>
                <w:szCs w:val="24"/>
              </w:rPr>
              <w:t>Антитеррористическая деятельность.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7. Информационная безопасность</w:t>
            </w:r>
          </w:p>
        </w:tc>
      </w:tr>
      <w:tr w:rsidR="002D2058">
        <w:trPr>
          <w:trHeight w:hRule="exact" w:val="1549"/>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Доктрина информационной безопасности Российской Федерации. Информационная безопасность Российской Федерации как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Стратегия развития информационного общества в Российской Федерации. Целью</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7857"/>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  Основные задачи: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 развитие экономики Российской Федерации на основе использования информационных и телекоммуникационных технологий;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развитие науки, технологий и техники, подготовка квалифицированных кадров в сфере информационных и телекоммуникационных технологий; 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 противодействие использованию потенциала информационных и телекоммуникационных технологий в целях угрозы национальным интересам России.</w:t>
            </w:r>
          </w:p>
          <w:p w:rsidR="002D2058" w:rsidRDefault="00BC5EC1">
            <w:pPr>
              <w:spacing w:after="0" w:line="240" w:lineRule="auto"/>
              <w:jc w:val="both"/>
              <w:rPr>
                <w:sz w:val="24"/>
                <w:szCs w:val="24"/>
              </w:rPr>
            </w:pPr>
            <w:r>
              <w:rPr>
                <w:rFonts w:ascii="Times New Roman" w:hAnsi="Times New Roman" w:cs="Times New Roman"/>
                <w:color w:val="000000"/>
                <w:sz w:val="24"/>
                <w:szCs w:val="24"/>
              </w:rPr>
              <w:t>Приоритетные проблемы научных исследований в области обеспечения информационной безопасности Российской Федерации. Гуманитарные проблемы обеспечения информационной безопасности Российской Федерации. Научно-технические проблемы обеспечения информационной безопасности Российской Федерации (физико- математические, технические). Проблемы кадрового обеспечения информационной безопасности Российской Федерации.</w:t>
            </w:r>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8. Экономическая и экологическая безопасность</w:t>
            </w:r>
          </w:p>
        </w:tc>
      </w:tr>
      <w:tr w:rsidR="002D2058">
        <w:trPr>
          <w:trHeight w:hRule="exact" w:val="7229"/>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Государственная стратегия экономической безопасности Российской Федерации. Объектами экономической безопасности Российской Федерации являются личность, общество, государство и основные элементы экономической системы, включая систему институциональных отношений при государственном регулировании экономической деятельности. Государственная стратегия включает:  Характеристику внешних и внутренних угроз экономической безопасности Российской Федерации как совокупности условий и факторов, создающих опасность для жизненно важных экономических интересов личности, общества и государства; определение и мониторинг факторов, подрывающих устойчивость социально-экономической системы государства, на краткосрочную и среднесрочную (три-пять лет) перспективу.  Определение критериев и параметров, характеризующих национальные интересы в области экономики и отвечающих требованиям экономической безопасности Российской Федерации. Формирование экономической политики, институциональных преобразований и необходимых механизмов, устраняющих или смягчающих воздействие факторов, подрывающих устойчивость национальной экономики. Реализация Государственной стратегии осуществляется через систему конкретных мер, реализуемых на основе качественных индикаторов и количественных показателей - макроэкономических, демографических, внешнеэкономических, экологических, технологических и других.</w:t>
            </w:r>
          </w:p>
          <w:p w:rsidR="002D2058" w:rsidRDefault="00BC5EC1">
            <w:pPr>
              <w:spacing w:after="0" w:line="240" w:lineRule="auto"/>
              <w:jc w:val="both"/>
              <w:rPr>
                <w:sz w:val="24"/>
                <w:szCs w:val="24"/>
              </w:rPr>
            </w:pPr>
            <w:r>
              <w:rPr>
                <w:rFonts w:ascii="Times New Roman" w:hAnsi="Times New Roman" w:cs="Times New Roman"/>
                <w:color w:val="000000"/>
                <w:sz w:val="24"/>
                <w:szCs w:val="24"/>
              </w:rPr>
              <w:t>Экологическая доктрина Российской Федерации.  Ключевая роль Росси в поддержании глобальных функций биосферы, так как на ее обширных территориях, занятых различными природными экосистемами, представлена значительная часть биоразнообразия Земли. Масштабы природно-ресурсного,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 К числу основных факторов деградации природной среды на мировом уровне относятся: рост потребления природных ресурсов при сокращении их запасов; увеличение численности населения</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9210"/>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планеты при сокращении территорий, пригодных для проживания людей; деградация основных компонентов биосферы, включая сокращение биологического разнообразия, связанное с этим снижение способности природы к саморегуляции и как следствие - невозможность существования человеческой цивилизации; возможные изменения климата и истощение озонового слоя Земли; возрастание экологического ущерба от стихийных бедствий и техногенных катастроф; 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 продолжающиеся военные конфликты и террористическая деятельность.</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Основы политики Российской Федерации в области развития науки и технологий. Целью государственной политики в области развития науки и технологий является переход к инновационному пути развития страны на основе избранных приоритетов.  Важнейшими направлениями государственной политики в области развития науки и технологий: развитие фундаментальной науки, важнейших прикладных исследований и разработок; совершенствование государственного регулирования в области развития науки и технологий; формирование национальной инновационной системы; повышение эффективности использования результатов научной и научно-технической деятельности; сохранение и развитие кадрового потенциала научно-технического комплекса; интеграция науки и образования; развитие международного научно-технического сотрудничества.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Основы государственной политики Российской Федерации в Арктике. Арктика - северная область Земли, включающая глубоководный Арктический бассейн, мелководные окраинные моря с островами и прилегающими частями материковой суши Европы, Азии и Северной Америки. В пределах Арктики расположены пять приарктических государств - Россия, Канада, Соединенные Штаты Америки, Норвегия и Дания, которые обладают исключительной экономической зоной и континентальным шельфом в Северном Ледовитом океане. Основными национальными интересами Российской Федерации в Арктике являются: а) использование Арктической зоны Российской Федерации в качестве стратегической ресурсной базы Российской Федерации, обеспечивающей решение задач социально-экономического развития страны; сохранение Арктики в качестве зоны мира и сотрудничества; сбережение уникальных экологических систем Арктики; использование Северного морского пути в качестве национальной единой транспортной коммуникации Российской Федерации в Арктике.</w:t>
            </w:r>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9. Военная и оборонно-промышленная безопасность</w:t>
            </w:r>
          </w:p>
        </w:tc>
      </w:tr>
      <w:tr w:rsidR="002D2058">
        <w:trPr>
          <w:trHeight w:hRule="exact" w:val="5876"/>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Военная доктрина Российской Федерации как совокупность официальных взглядов (установок), определяющих военно-политические, военно-стратегические и военно- экономические основы обеспечения военной безопасности Российской Федерации. Оборонительный характер военной доктрины Российской Федерации. Военно- политические, военно-стратегические и военно-экономические основы военной безопасности. Характер современных войн (вооруженных конфликтов) определяется их военно-политическими целями, средствами достижения этих целей и масштабами военных действий. Военная доктрина о современной войне (вооруженном конфликте). Война может быть по военно-политическим целям -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 несправедливой (противоречащей Уставу ООН, основополагающим нормам и принципам международного права, подпадающей под определение агрессии и ведущейся стороной, предпринявшей вооруженное нападение); по применяемым средствам - с применением ядерного и других видов оружия массового уничтожения; с применением только обычных средств поражения; по масштабам - локальной, региональной, крупномасштабной. Основные общие черты современной войны: влияние на все сферы жизнедеятельности человечества; коалиционный характер; широкое использование непрямых, неконтактных и других (в том числе нетрадиционных) форм и способов действий, дальнего огневого и электронного поражения; активное информационное противоборство, дезориентация общественного мнения в отдельных государствах и</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5391"/>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мирового сообщества в целом; стремление сторон к дезорганизации системы государственного и военного управления; применение новейших высокоэффективных (в том числе основанных на новых физических принципах) систем вооружения и военной техники; маневренные действия войск (сил) на разрозненных направлениях с широким применением аэромобильных сил, десантов и войск специального назначения; поражение войск (сил), объектов тыла, экономики, коммуникаций на всей территории каждой из противоборствующих сторон; проведение воздушных кампаний и операций; катастрофические последствия поражения (разрушения) предприятий энергетики (прежде всего атомной), химических и других опасных производств, инфраструктуры, коммуникаций, объектов жизнеобеспечения; высокая вероятность вовлечения в войну новых государств, эскалации вооруженной борьбы, расширения масштабов и спектра применяемых средств, включая оружие массового уничтожения; участие в войне наряду с регулярными нерегулярных вооруженных формирований.</w:t>
            </w:r>
          </w:p>
          <w:p w:rsidR="002D2058" w:rsidRDefault="00BC5EC1">
            <w:pPr>
              <w:spacing w:after="0" w:line="240" w:lineRule="auto"/>
              <w:jc w:val="both"/>
              <w:rPr>
                <w:sz w:val="24"/>
                <w:szCs w:val="24"/>
              </w:rPr>
            </w:pPr>
            <w:r>
              <w:rPr>
                <w:rFonts w:ascii="Times New Roman" w:hAnsi="Times New Roman" w:cs="Times New Roman"/>
                <w:color w:val="000000"/>
                <w:sz w:val="24"/>
                <w:szCs w:val="24"/>
              </w:rPr>
              <w:t>Морская доктрина Российской Федерации на период до 2020 года. Освоение пространств и ресурсов Мирового океана – одно из главных направлений развития мировой цивилизации в третьем тысячелетии. Морская доктрина как основополагающий документ, определяющий государственную политику Российской Федерации в области морской деятельности – национальную морскую политику Российской Федерации. Морская деятельность - это деятельность Российской Федерации в области изучения, освоения и использования Мирового океана в интересах безопасности, устойчивого экономического и социального развития государства. Основные цели национальной морской политики: сохранение суверенитета во внутренних морских водах, территориальном море, а также в воздушном пространстве над ними, на дне и в недрах; реализация юрисдикции и защита суверенных прав в исключительной экономической зоне на разведку, разработку и сохранение природных ресурсов, как живых, так и неживых, находящихся на дне, в его недрах и в покрывающих водах, управление этими ресурсами, производство энергии путем использования воды, течений и ветра, создание и использование искусственных островов, установок и сооружений, морских научных исследований и сохранение морской среды; реализация и защита суверенных прав на континентальном шельфе Российской Федерации по разведке и разработке его ресурсов; реализация и защита свободы открытого моря, включающей свободу судоходства, полетов, рыболовства, научных исследований, свободу прокладывать подводные кабели и трубопроводы; защита территории Российской Федерации с морских направлений, защита и охрана Государственной границы Российской Федерации на море и в воздушном пространстве над ним.</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Основы государственной политики в области обеспечения химической и биологической безопасности Российской Федерации. Необходимость повышения уровня химической и биологической безопасности обусловлена следующими факторами: нарастающим количеством опасных объектов с близкими к предельным или полностью исчерпанными техническими и технологическими ресурсами; наличием накопителей токсичных производственных отходов, территорий (акваторий), подвергшихся техногенным загрязнениям в процессе хозяйственной деятельности предприятий и организаций промышленности (в том числе при уничтожении химического оружия), а также естественных резервуаров патогенных микроорганизмов наряду с отсутствием в большинстве регионов предприятий по переработке (утилизации) опасных химических и биологических материалов; снижением общего уровня профессиональной подготовки технического и обслуживающего персонала, нарушениями правил и порядка обеспечения физической защиты, хранения, обращения и утилизации опасных объектов и материалов; отступлением от технических и технологических норм при производстве специализированного оборудования, технических систем (средств), а также от требований и условий, предусмотренных проектно-монтажной документацией, при строительстве (модернизации) опасных объектов; активизацией террористических проявлений в отношении опасных объектов; возрастанием вероятности экологических катастроф,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 сельском хозяйстве, энергетике, на транспорте и в</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5391"/>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жилищно-коммунальном комплексе; недостаточно эффективным государственным управлением и регулированием в области обеспечения безопасности населения, производственной и социальной инфраструктуры и экологической системы в условиях нарастания угроз техногенного, природного и террористического характера; ослаблением государственных функций надзора и технического регулирования в области обеспечения химической и биологической безопасности, в том числе в процессе приватизации (смены собственника) опасных объектов; положениями международных договоров и соглашений, участницей которых является Российская Федерация, в области обеспечения химической и биологической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Основы государственной политики в области обеспечения ядерной и радиационной безопасности Российской Федерации. Чрезвычайные ситуации, связанные с ядерно и радиационно опасными объектами (включая ядерное оружие и его компоненты), ядерными материалами, радиоактивными веществами и отходами, источниками ионизирующих излучений и имеющие долговременные негативные последствия, представляют серьезную угрозу национальной безопасности, социально-экономическому развитию Российской Федерации. 6. Основными факторами, определяющими государственную политику в области обеспечения ядерной и радиационной безопасности, являются: значительное увеличение в последние годы на территории Российской Федерации ядерно и радиационно опасных объектов и материалов, предназначенных для ликвидации и утилизации и не используемых в интересах обороны и экономики страны; необходимость переработки большого количества ядерных материалов, облученных тепловыделяющих сборок ядерных реакторов, радиоактивных отходов, накопленных в результате создания ядерного оружия и производства ядерных оружейных материалов, функционирования предприятий атомной энергетики и промышленности, эксплуатации подводных лодок, надводных кораблей и судов с ядерными энергетическими установками, а также в результате иных видов деятельности в области использования атомной энергии в Российской Федерации; усиление угроз со стороны радикальных террористических организаций, в том числе международных, в отношении ядерно и радиационно опасных объектов и материалов; физическое старение ядерно и радиационно опасных объектов, а также систем, комплексов и средств физической и противопожарной защиты и охраны таких объектов (далее – системы защиты); необходимость реабилитации территорий Российской Федерации,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 имевших место аварий на объектах использования атомной энергии,  испытаний ядерного оружия и воздействия природных источников ионизирующих излучений при осуществлении деятельности в нефтегазовом комплексе, топливно-энергетическом комплексе, горнодобывающей промышленности и строительной индустрии; существенное увеличение масштабов международного сотрудничества в области ядерной и радиационной безопасности, необходимость повышения эффективности этого сотрудничества; недостаточность финансовых средств, выделяемых на решение проблем в области ядерной и радиационной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Федеральный закон "О государственном оборонном заказе". Состав оборонного заказа: 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 научно-исследовательские и опытно-конструкторские работы по развитию исследовательской, проектно-конструкторской и производственно- технологической базы организаций в целях обеспечения выполнения оборонного заказа, а также повышения мобилизационной подготовки экономики Российской Федерации; серийное производство и поставки вооружения и военной техники, а также комплектующих изделий и материалов; 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 работы в области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 работы по мобилизационной подготовке экономики Российской Федерации;</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7046"/>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поставки продукции (работ, услуг) для нужд гражданской обороны; производство вещевого и военного имущества, продовольственных и непродовольственных товаров; строительство, реконструкция и техническое перевооружение объектов, предназначенных для нужд обороны и безопасности Российской Федерации, в том числе для утилизации и уничтожения выводимых из эксплуатации вооружения и военной техники; другие работы по обеспечению обороноспособности и безопасности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Федеральный закон "О военно-техническом сотрудничестве Российской Федерации с иностранными государствами". Военно-техническое сотрудничество как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 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Основными целями военно- технического сотрудничества Российской Федерации с иностранными государствами: укрепление военно-политических позиций Российской Федерации в различных регионах мира; поддержание на необходимом уровне экспортного потенциала Российской Федерации в области обычных вооружений и военной техники; развитие научно- технической и экспериментальной базы оборонных отраслей промышленности, их научно -исследовательских и опытно-конструкторских учреждений и организаций; получение валютных средств для государственных нужд, развития военного производства, конверсии, уничтожения (утилизации) вооружения и военной техники и структурной перестройки предприятий оборонных отраслей промышленности; обеспечение социальной защиты персонала организаций, разрабатывающих и производящих вооружение, военные, специальные технику и имущество.</w:t>
            </w:r>
          </w:p>
        </w:tc>
      </w:tr>
      <w:tr w:rsidR="002D2058">
        <w:trPr>
          <w:trHeight w:hRule="exact" w:val="277"/>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lastRenderedPageBreak/>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2D2058">
        <w:trPr>
          <w:trHeight w:hRule="exact" w:val="8669"/>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Государственная стратегия экономической безопасности Российской Федерации (Основные положения); Экологическая доктрина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2. Основы государственной политики Российской Федерации в Арктике на период до 2020 года и дальнейшую перспективу);</w:t>
            </w:r>
          </w:p>
          <w:p w:rsidR="002D2058" w:rsidRDefault="00BC5EC1">
            <w:pPr>
              <w:spacing w:after="0" w:line="240" w:lineRule="auto"/>
              <w:jc w:val="both"/>
              <w:rPr>
                <w:sz w:val="24"/>
                <w:szCs w:val="24"/>
              </w:rPr>
            </w:pPr>
            <w:r>
              <w:rPr>
                <w:rFonts w:ascii="Times New Roman" w:hAnsi="Times New Roman" w:cs="Times New Roman"/>
                <w:color w:val="000000"/>
                <w:sz w:val="24"/>
                <w:szCs w:val="24"/>
              </w:rPr>
              <w:t>3. Государственная и общественная безопасность (Основные положения региональной политики в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4. Концепция государственной национальной политики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5. Основы пограничной политики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6. Концепция приграничного сотрудничества в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7. Антитеррористическая деятельность (Федеральный закон "О борьбе с терроризмом";</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Изучите Стратегию национальной безопасности РФ до 2020 года. Оформить схему «Основные направления обеспечения национальной безопасности» (в выполнении задания участвуют 2 студента).</w:t>
            </w:r>
          </w:p>
          <w:p w:rsidR="002D2058" w:rsidRDefault="00BC5EC1">
            <w:pPr>
              <w:spacing w:after="0" w:line="240" w:lineRule="auto"/>
              <w:jc w:val="both"/>
              <w:rPr>
                <w:sz w:val="24"/>
                <w:szCs w:val="24"/>
              </w:rPr>
            </w:pPr>
            <w:r>
              <w:rPr>
                <w:rFonts w:ascii="Times New Roman" w:hAnsi="Times New Roman" w:cs="Times New Roman"/>
                <w:color w:val="000000"/>
                <w:sz w:val="24"/>
                <w:szCs w:val="24"/>
              </w:rPr>
              <w:t>2. Изучив учебную литературу, основные положения Федерального закона от 28.12.2010 г. № 390-ФЗ «О безопасности», Стратегии национальной безопасности, определите ключевые направления в деятельности государства для обеспечения национальной безопасности (данное задание выполняют 3 студента по желанию).</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Федеральный закон "О противодействии экстремистской деятельности";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2. Федеральный закон "О противодействии легализации (отмыванию) доходов, полученных преступным путем, и финансированию терроризма");</w:t>
            </w:r>
          </w:p>
          <w:p w:rsidR="002D2058" w:rsidRDefault="00BC5EC1">
            <w:pPr>
              <w:spacing w:after="0" w:line="240" w:lineRule="auto"/>
              <w:jc w:val="both"/>
              <w:rPr>
                <w:sz w:val="24"/>
                <w:szCs w:val="24"/>
              </w:rPr>
            </w:pPr>
            <w:r>
              <w:rPr>
                <w:rFonts w:ascii="Times New Roman" w:hAnsi="Times New Roman" w:cs="Times New Roman"/>
                <w:color w:val="000000"/>
                <w:sz w:val="24"/>
                <w:szCs w:val="24"/>
              </w:rPr>
              <w:t>3.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4. Приоритетные проблемы научных исследований в области обеспечения информационной безопасности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Доклад: Место и роль Совета Безопасности РФ в политической системе России.</w:t>
            </w:r>
          </w:p>
        </w:tc>
      </w:tr>
      <w:tr w:rsidR="002D2058">
        <w:trPr>
          <w:trHeight w:hRule="exact" w:val="14"/>
        </w:trPr>
        <w:tc>
          <w:tcPr>
            <w:tcW w:w="9640" w:type="dxa"/>
          </w:tcPr>
          <w:p w:rsidR="002D2058" w:rsidRDefault="002D2058"/>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2D2058">
        <w:trPr>
          <w:trHeight w:hRule="exact" w:val="4341"/>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основные вызовы глобализации и основные объекты глобальных интересов</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Обострение мировой демографической ситуации и проблемы окружающей природной среды.</w:t>
            </w:r>
          </w:p>
          <w:p w:rsidR="002D2058" w:rsidRDefault="00BC5EC1">
            <w:pPr>
              <w:spacing w:after="0" w:line="240" w:lineRule="auto"/>
              <w:jc w:val="both"/>
              <w:rPr>
                <w:sz w:val="24"/>
                <w:szCs w:val="24"/>
              </w:rPr>
            </w:pPr>
            <w:r>
              <w:rPr>
                <w:rFonts w:ascii="Times New Roman" w:hAnsi="Times New Roman" w:cs="Times New Roman"/>
                <w:color w:val="000000"/>
                <w:sz w:val="24"/>
                <w:szCs w:val="24"/>
              </w:rPr>
              <w:t>Основные объекты глобальных интересов.</w:t>
            </w:r>
          </w:p>
          <w:p w:rsidR="002D2058" w:rsidRDefault="00BC5EC1">
            <w:pPr>
              <w:spacing w:after="0" w:line="240" w:lineRule="auto"/>
              <w:jc w:val="both"/>
              <w:rPr>
                <w:sz w:val="24"/>
                <w:szCs w:val="24"/>
              </w:rPr>
            </w:pPr>
            <w:r>
              <w:rPr>
                <w:rFonts w:ascii="Times New Roman" w:hAnsi="Times New Roman" w:cs="Times New Roman"/>
                <w:color w:val="000000"/>
                <w:sz w:val="24"/>
                <w:szCs w:val="24"/>
              </w:rPr>
              <w:t>Вероятность решения возникающих проблем с применением военной силы в условиях конкурентной борьбы за ресурсы.</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Изучив учебную литературу и основные нормативные правовые акты, составьте схему «Классификация нормативных правовых актов, определяющих правовую основу обеспечения безопасности в РФ». (Данное задание выполняют студенты всей группы).</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Возрастание риска увеличения числа государств - обладателей ядерного оружия.</w:t>
            </w:r>
          </w:p>
          <w:p w:rsidR="002D2058" w:rsidRDefault="00BC5EC1">
            <w:pPr>
              <w:spacing w:after="0" w:line="240" w:lineRule="auto"/>
              <w:jc w:val="both"/>
              <w:rPr>
                <w:sz w:val="24"/>
                <w:szCs w:val="24"/>
              </w:rPr>
            </w:pPr>
            <w:r>
              <w:rPr>
                <w:rFonts w:ascii="Times New Roman" w:hAnsi="Times New Roman" w:cs="Times New Roman"/>
                <w:color w:val="000000"/>
                <w:sz w:val="24"/>
                <w:szCs w:val="24"/>
              </w:rPr>
              <w:t>Последствия мировых финансово-экономических кризисов</w:t>
            </w:r>
          </w:p>
          <w:p w:rsidR="002D2058" w:rsidRDefault="00BC5EC1">
            <w:pPr>
              <w:spacing w:after="0" w:line="240" w:lineRule="auto"/>
              <w:jc w:val="both"/>
              <w:rPr>
                <w:sz w:val="24"/>
                <w:szCs w:val="24"/>
              </w:rPr>
            </w:pPr>
            <w:r>
              <w:rPr>
                <w:rFonts w:ascii="Times New Roman" w:hAnsi="Times New Roman" w:cs="Times New Roman"/>
                <w:color w:val="000000"/>
                <w:sz w:val="24"/>
                <w:szCs w:val="24"/>
              </w:rPr>
              <w:t>Доклад:  Основные вызовы глобализации. (15-20 мин)</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lastRenderedPageBreak/>
              <w:t>Тема 3. Рациональность и прагматизм внешней политики как основа международной безопасности России</w:t>
            </w:r>
          </w:p>
        </w:tc>
      </w:tr>
      <w:tr w:rsidR="002D2058">
        <w:trPr>
          <w:trHeight w:hRule="exact" w:val="4612"/>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рациональность и прагматизм внешней политики как основа международной безопасности России</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w:t>
            </w:r>
          </w:p>
          <w:p w:rsidR="002D2058" w:rsidRDefault="00BC5EC1">
            <w:pPr>
              <w:spacing w:after="0" w:line="240" w:lineRule="auto"/>
              <w:jc w:val="both"/>
              <w:rPr>
                <w:sz w:val="24"/>
                <w:szCs w:val="24"/>
              </w:rPr>
            </w:pPr>
            <w:r>
              <w:rPr>
                <w:rFonts w:ascii="Times New Roman" w:hAnsi="Times New Roman" w:cs="Times New Roman"/>
                <w:color w:val="000000"/>
                <w:sz w:val="24"/>
                <w:szCs w:val="24"/>
              </w:rPr>
              <w:t>2. Организация Договора о коллективной безопасности и Евразийского экономического сообщества,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3. Шанхайская организация сотрудничества как политические инструменты интеграции и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Домашнее задание: Изучите Стратегию национальной безопасности РФ до 2020 года. Оформить схему «Основные направления обеспечения национальной безопасности в экономической сфере» (в выполнении задания участвуют 2 студента).</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Обеспечение надежной и равной безопасности государств как принцип внешней политики России.(15-20 мин)</w:t>
            </w:r>
          </w:p>
        </w:tc>
      </w:tr>
      <w:tr w:rsidR="002D2058">
        <w:trPr>
          <w:trHeight w:hRule="exact" w:val="14"/>
        </w:trPr>
        <w:tc>
          <w:tcPr>
            <w:tcW w:w="9640" w:type="dxa"/>
          </w:tcPr>
          <w:p w:rsidR="002D2058" w:rsidRDefault="002D2058"/>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2D2058">
        <w:trPr>
          <w:trHeight w:hRule="exact" w:val="4612"/>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национальные интересы Российской Федерации и стратегические национальные приоритеты</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Повышение качества жизни российских граждан. Стандарты жизнеобеспечения;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2. Инновационный экономический рост</w:t>
            </w:r>
          </w:p>
          <w:p w:rsidR="002D2058" w:rsidRDefault="00BC5EC1">
            <w:pPr>
              <w:spacing w:after="0" w:line="240" w:lineRule="auto"/>
              <w:jc w:val="both"/>
              <w:rPr>
                <w:sz w:val="24"/>
                <w:szCs w:val="24"/>
              </w:rPr>
            </w:pPr>
            <w:r>
              <w:rPr>
                <w:rFonts w:ascii="Times New Roman" w:hAnsi="Times New Roman" w:cs="Times New Roman"/>
                <w:color w:val="000000"/>
                <w:sz w:val="24"/>
                <w:szCs w:val="24"/>
              </w:rPr>
              <w:t>3. Укрепление роли государства и совершенствование государственно-частного партнерства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4. Экология и рациональное природопользование и воспроизводство природно-ресурсного потенциала страны</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Возможность применения мер принуждения в целях обеспечения экономической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1.1) меры административного принуждения;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1.2) меры уголовного принуждения.</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Национальная оборона, государственная и общественная безопасность как  основные приоритеты национальной безопасности Российской Федерации.(15-20 мин)</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lastRenderedPageBreak/>
              <w:t>Тема 5. Система обеспечения национальной безопасности Росси</w:t>
            </w:r>
          </w:p>
        </w:tc>
      </w:tr>
      <w:tr w:rsidR="002D2058">
        <w:trPr>
          <w:trHeight w:hRule="exact" w:val="5694"/>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систему обеспечения национальной безопасности Росси</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Развитие национальной инновационной системы, повышение производительности труда</w:t>
            </w:r>
          </w:p>
          <w:p w:rsidR="002D2058" w:rsidRDefault="00BC5EC1">
            <w:pPr>
              <w:spacing w:after="0" w:line="240" w:lineRule="auto"/>
              <w:jc w:val="both"/>
              <w:rPr>
                <w:sz w:val="24"/>
                <w:szCs w:val="24"/>
              </w:rPr>
            </w:pPr>
            <w:r>
              <w:rPr>
                <w:rFonts w:ascii="Times New Roman" w:hAnsi="Times New Roman" w:cs="Times New Roman"/>
                <w:color w:val="000000"/>
                <w:sz w:val="24"/>
                <w:szCs w:val="24"/>
              </w:rPr>
              <w:t>2. Конкурентоспособность образования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3. Здравоохранение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4.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Оформить в виде схемы систему органов государственного контроля (надзора) в сфере регулирования экономической деятельности.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2. Основные характеристики состояния национальной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Доклад:  Организационные, нормативные правовые и информационные основы реализации Стратегии национальной безопасности России. (15-20 мин)</w:t>
            </w:r>
          </w:p>
        </w:tc>
      </w:tr>
      <w:tr w:rsidR="002D2058">
        <w:trPr>
          <w:trHeight w:hRule="exact" w:val="14"/>
        </w:trPr>
        <w:tc>
          <w:tcPr>
            <w:tcW w:w="9640" w:type="dxa"/>
          </w:tcPr>
          <w:p w:rsidR="002D2058" w:rsidRDefault="002D2058"/>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2D2058">
        <w:trPr>
          <w:trHeight w:hRule="exact" w:val="5153"/>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государственную и общественную безопасность</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Основы пограничной политики Российской Федерации и приграничного сотрудничества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2. Антитеррористическая деятельность.</w:t>
            </w:r>
          </w:p>
          <w:p w:rsidR="002D2058" w:rsidRDefault="00BC5EC1">
            <w:pPr>
              <w:spacing w:after="0" w:line="240" w:lineRule="auto"/>
              <w:jc w:val="both"/>
              <w:rPr>
                <w:sz w:val="24"/>
                <w:szCs w:val="24"/>
              </w:rPr>
            </w:pPr>
            <w:r>
              <w:rPr>
                <w:rFonts w:ascii="Times New Roman" w:hAnsi="Times New Roman" w:cs="Times New Roman"/>
                <w:color w:val="000000"/>
                <w:sz w:val="24"/>
                <w:szCs w:val="24"/>
              </w:rPr>
              <w:t>3. Защита личности, общества и государства от терроризма</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Ознакомьтесь с информацией, размещенной на сайте Совета Безопасности Российской Федерации (</w:t>
            </w:r>
            <w:hyperlink r:id="rId4" w:history="1">
              <w:r w:rsidR="00F828C1">
                <w:rPr>
                  <w:rStyle w:val="a3"/>
                  <w:rFonts w:ascii="Times New Roman" w:hAnsi="Times New Roman" w:cs="Times New Roman"/>
                  <w:sz w:val="24"/>
                  <w:szCs w:val="24"/>
                </w:rPr>
                <w:t>http://www.scrf.gov.ru).</w:t>
              </w:r>
            </w:hyperlink>
            <w:r>
              <w:rPr>
                <w:rFonts w:ascii="Times New Roman" w:hAnsi="Times New Roman" w:cs="Times New Roman"/>
                <w:color w:val="000000"/>
                <w:sz w:val="24"/>
                <w:szCs w:val="24"/>
              </w:rPr>
              <w:t xml:space="preserve">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 Охарактеризуйте роль Совета Безопасности РФ в обеспечении экономической безопасности государства.</w:t>
            </w:r>
          </w:p>
          <w:p w:rsidR="002D2058" w:rsidRDefault="00BC5EC1">
            <w:pPr>
              <w:spacing w:after="0" w:line="240" w:lineRule="auto"/>
              <w:jc w:val="both"/>
              <w:rPr>
                <w:sz w:val="24"/>
                <w:szCs w:val="24"/>
              </w:rPr>
            </w:pPr>
            <w:r>
              <w:rPr>
                <w:rFonts w:ascii="Times New Roman" w:hAnsi="Times New Roman" w:cs="Times New Roman"/>
                <w:color w:val="000000"/>
                <w:sz w:val="24"/>
                <w:szCs w:val="24"/>
              </w:rPr>
              <w:t>2. Домашнее задание: Оформить в виде схемы систему обеспечения национальной безопасности РФ в экономической сфере (в выполнении задания участвуют 2 студента).</w:t>
            </w:r>
          </w:p>
          <w:p w:rsidR="002D2058" w:rsidRDefault="00BC5EC1">
            <w:pPr>
              <w:spacing w:after="0" w:line="240" w:lineRule="auto"/>
              <w:jc w:val="both"/>
              <w:rPr>
                <w:sz w:val="24"/>
                <w:szCs w:val="24"/>
              </w:rPr>
            </w:pPr>
            <w:r>
              <w:rPr>
                <w:rFonts w:ascii="Times New Roman" w:hAnsi="Times New Roman" w:cs="Times New Roman"/>
                <w:color w:val="000000"/>
                <w:sz w:val="24"/>
                <w:szCs w:val="24"/>
              </w:rPr>
              <w:t>3. Решение задач. (исходя из фабулы задачи определить компетенцию субъекта управления в сфере безопасности).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Стратегические приоритеты России в сфере обеспечения государственной и общественной безопасности  (15-20 мин)</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lastRenderedPageBreak/>
              <w:t>Тема 7. Информационная безопасность</w:t>
            </w:r>
          </w:p>
        </w:tc>
      </w:tr>
      <w:tr w:rsidR="002D2058">
        <w:trPr>
          <w:trHeight w:hRule="exact" w:val="3801"/>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информационную безопасность</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Основные задачи: формирование современной информационной и телекоммуникационной инфраструктуры</w:t>
            </w:r>
          </w:p>
          <w:p w:rsidR="002D2058" w:rsidRDefault="00BC5EC1">
            <w:pPr>
              <w:spacing w:after="0" w:line="240" w:lineRule="auto"/>
              <w:jc w:val="both"/>
              <w:rPr>
                <w:sz w:val="24"/>
                <w:szCs w:val="24"/>
              </w:rPr>
            </w:pPr>
            <w:r>
              <w:rPr>
                <w:rFonts w:ascii="Times New Roman" w:hAnsi="Times New Roman" w:cs="Times New Roman"/>
                <w:color w:val="000000"/>
                <w:sz w:val="24"/>
                <w:szCs w:val="24"/>
              </w:rPr>
              <w:t>2. Сбалансированность интересов личности, общества и государства в информационной сфере.</w:t>
            </w:r>
          </w:p>
          <w:p w:rsidR="002D2058" w:rsidRDefault="00BC5EC1">
            <w:pPr>
              <w:spacing w:after="0" w:line="240" w:lineRule="auto"/>
              <w:jc w:val="both"/>
              <w:rPr>
                <w:sz w:val="24"/>
                <w:szCs w:val="24"/>
              </w:rPr>
            </w:pPr>
            <w:r>
              <w:rPr>
                <w:rFonts w:ascii="Times New Roman" w:hAnsi="Times New Roman" w:cs="Times New Roman"/>
                <w:color w:val="000000"/>
                <w:sz w:val="24"/>
                <w:szCs w:val="24"/>
              </w:rPr>
              <w:t>3. Приоритетные проблемы научных исследований в области обеспечения информационной безопасности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Оформить в виде схемы негосударственную систему обеспечения национальной безопасности в экономической сфере.</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Гуманитарные проблемы обеспечения информационной безопасности Российской Федерации. (15-20 мин)</w:t>
            </w:r>
          </w:p>
        </w:tc>
      </w:tr>
      <w:tr w:rsidR="002D2058">
        <w:trPr>
          <w:trHeight w:hRule="exact" w:val="14"/>
        </w:trPr>
        <w:tc>
          <w:tcPr>
            <w:tcW w:w="9640" w:type="dxa"/>
          </w:tcPr>
          <w:p w:rsidR="002D2058" w:rsidRDefault="002D2058"/>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8. Экономическая и экологическая безопасность</w:t>
            </w:r>
          </w:p>
        </w:tc>
      </w:tr>
      <w:tr w:rsidR="002D2058">
        <w:trPr>
          <w:trHeight w:hRule="exact" w:val="3260"/>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экономическую и экологическую безопасность</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Экологическая доктрина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2. Основы политики Российской Федерации в области развития науки и технологий.</w:t>
            </w:r>
          </w:p>
          <w:p w:rsidR="002D2058" w:rsidRDefault="00BC5EC1">
            <w:pPr>
              <w:spacing w:after="0" w:line="240" w:lineRule="auto"/>
              <w:jc w:val="both"/>
              <w:rPr>
                <w:sz w:val="24"/>
                <w:szCs w:val="24"/>
              </w:rPr>
            </w:pPr>
            <w:r>
              <w:rPr>
                <w:rFonts w:ascii="Times New Roman" w:hAnsi="Times New Roman" w:cs="Times New Roman"/>
                <w:color w:val="000000"/>
                <w:sz w:val="24"/>
                <w:szCs w:val="24"/>
              </w:rPr>
              <w:t>3. Основы государственной политики Российской Федерации в Арктике</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Оформить в виде схемы систему органов государственного контроля (надзора) за субъектами предпринимательской деятельности (в задании участвует 5 студентов).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Условия и факторы, создающие опасность для жизненно важных экономических интересов личности, общества и государства(15-20 мин)</w:t>
            </w:r>
          </w:p>
        </w:tc>
      </w:tr>
      <w:tr w:rsidR="002D2058">
        <w:trPr>
          <w:trHeight w:hRule="exact" w:val="14"/>
        </w:trPr>
        <w:tc>
          <w:tcPr>
            <w:tcW w:w="9640" w:type="dxa"/>
          </w:tcPr>
          <w:p w:rsidR="002D2058" w:rsidRDefault="002D2058"/>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9. Военная и оборонно-промышленная безопасность</w:t>
            </w:r>
          </w:p>
        </w:tc>
      </w:tr>
      <w:tr w:rsidR="002D2058">
        <w:trPr>
          <w:trHeight w:hRule="exact" w:val="4612"/>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Цель: Изучить военную и оборонно-промышленную безопасность</w:t>
            </w:r>
          </w:p>
          <w:p w:rsidR="002D2058" w:rsidRDefault="00BC5EC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1. Освоение пространств и ресурсов Мирового океана – одно из главных направлений развития мировой цивилизации в третьем тысячелетии.</w:t>
            </w:r>
          </w:p>
          <w:p w:rsidR="002D2058" w:rsidRDefault="00BC5EC1">
            <w:pPr>
              <w:spacing w:after="0" w:line="240" w:lineRule="auto"/>
              <w:jc w:val="both"/>
              <w:rPr>
                <w:sz w:val="24"/>
                <w:szCs w:val="24"/>
              </w:rPr>
            </w:pPr>
            <w:r>
              <w:rPr>
                <w:rFonts w:ascii="Times New Roman" w:hAnsi="Times New Roman" w:cs="Times New Roman"/>
                <w:color w:val="000000"/>
                <w:sz w:val="24"/>
                <w:szCs w:val="24"/>
              </w:rPr>
              <w:t>2. Основы государственной политики в области обеспечения химической и биологической безопасности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3. Основы государственной политики в области обеспечения ядерной и радиационной безопасности Российской Федерации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jc w:val="both"/>
              <w:rPr>
                <w:sz w:val="24"/>
                <w:szCs w:val="24"/>
              </w:rPr>
            </w:pPr>
            <w:r>
              <w:rPr>
                <w:rFonts w:ascii="Times New Roman" w:hAnsi="Times New Roman" w:cs="Times New Roman"/>
                <w:color w:val="000000"/>
                <w:sz w:val="24"/>
                <w:szCs w:val="24"/>
              </w:rPr>
              <w:t>1. Подготовить доклад на тему: «Частные охранные предприятия как субъекты обеспечения безопасности хозяйствующих субъектов».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jc w:val="both"/>
              <w:rPr>
                <w:sz w:val="24"/>
                <w:szCs w:val="24"/>
              </w:rPr>
            </w:pPr>
            <w:r>
              <w:rPr>
                <w:rFonts w:ascii="Times New Roman" w:hAnsi="Times New Roman" w:cs="Times New Roman"/>
                <w:color w:val="000000"/>
                <w:sz w:val="24"/>
                <w:szCs w:val="24"/>
              </w:rPr>
              <w:t>1. Основное содержание военной доктрины Российской Федерации (15-20 мин)</w:t>
            </w:r>
          </w:p>
          <w:p w:rsidR="002D2058" w:rsidRDefault="00BC5EC1">
            <w:pPr>
              <w:spacing w:after="0" w:line="240" w:lineRule="auto"/>
              <w:jc w:val="both"/>
              <w:rPr>
                <w:sz w:val="24"/>
                <w:szCs w:val="24"/>
              </w:rPr>
            </w:pPr>
            <w:r>
              <w:rPr>
                <w:rFonts w:ascii="Times New Roman" w:hAnsi="Times New Roman" w:cs="Times New Roman"/>
                <w:color w:val="000000"/>
                <w:sz w:val="24"/>
                <w:szCs w:val="24"/>
              </w:rPr>
              <w:t>2.  Должностная инструкция сотрудника службы безопасности. Должностные права и обязанности.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3. Организация защиты конфиденциальной информации в коммерческой организации.</w:t>
            </w:r>
          </w:p>
        </w:tc>
      </w:tr>
      <w:tr w:rsidR="002D2058">
        <w:trPr>
          <w:trHeight w:hRule="exact" w:val="277"/>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D2058">
        <w:trPr>
          <w:trHeight w:hRule="exact" w:val="147"/>
        </w:trPr>
        <w:tc>
          <w:tcPr>
            <w:tcW w:w="9640" w:type="dxa"/>
          </w:tcPr>
          <w:p w:rsidR="002D2058" w:rsidRDefault="002D2058"/>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2D2058">
        <w:trPr>
          <w:trHeight w:hRule="exact" w:val="21"/>
        </w:trPr>
        <w:tc>
          <w:tcPr>
            <w:tcW w:w="9640" w:type="dxa"/>
          </w:tcPr>
          <w:p w:rsidR="002D2058" w:rsidRDefault="002D2058"/>
        </w:tc>
      </w:tr>
      <w:tr w:rsidR="002D2058">
        <w:trPr>
          <w:trHeight w:hRule="exact" w:val="1729"/>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Общая характеристика документов, относящиеся к различным аспектам национальной безопасности России</w:t>
            </w:r>
          </w:p>
          <w:p w:rsidR="002D2058" w:rsidRDefault="00BC5EC1">
            <w:pPr>
              <w:spacing w:after="0" w:line="240" w:lineRule="auto"/>
              <w:rPr>
                <w:sz w:val="24"/>
                <w:szCs w:val="24"/>
              </w:rPr>
            </w:pPr>
            <w:r>
              <w:rPr>
                <w:rFonts w:ascii="Times New Roman" w:hAnsi="Times New Roman" w:cs="Times New Roman"/>
                <w:color w:val="000000"/>
                <w:sz w:val="24"/>
                <w:szCs w:val="24"/>
              </w:rPr>
              <w:t>2. Основополагающие документы (Конституция Российской Федерации</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8969"/>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lastRenderedPageBreak/>
              <w:t>(извлечение - Статья 83);</w:t>
            </w:r>
          </w:p>
          <w:p w:rsidR="002D2058" w:rsidRDefault="00BC5EC1">
            <w:pPr>
              <w:spacing w:after="0" w:line="240" w:lineRule="auto"/>
              <w:rPr>
                <w:sz w:val="24"/>
                <w:szCs w:val="24"/>
              </w:rPr>
            </w:pPr>
            <w:r>
              <w:rPr>
                <w:rFonts w:ascii="Times New Roman" w:hAnsi="Times New Roman" w:cs="Times New Roman"/>
                <w:color w:val="000000"/>
                <w:sz w:val="24"/>
                <w:szCs w:val="24"/>
              </w:rPr>
              <w:t>3. Закон Российской Федерации "О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4. Стратегия национальной безопасности Российской Федерации до 2020 года;</w:t>
            </w:r>
          </w:p>
          <w:p w:rsidR="002D2058" w:rsidRDefault="00BC5EC1">
            <w:pPr>
              <w:spacing w:after="0" w:line="240" w:lineRule="auto"/>
              <w:rPr>
                <w:sz w:val="24"/>
                <w:szCs w:val="24"/>
              </w:rPr>
            </w:pPr>
            <w:r>
              <w:rPr>
                <w:rFonts w:ascii="Times New Roman" w:hAnsi="Times New Roman" w:cs="Times New Roman"/>
                <w:color w:val="000000"/>
                <w:sz w:val="24"/>
                <w:szCs w:val="24"/>
              </w:rPr>
              <w:t>5. Военная и оборонно-промышленная безопасность  (Военная доктрина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6. Морская доктрина Российской Федерации на период до 2020 года;</w:t>
            </w:r>
          </w:p>
          <w:p w:rsidR="002D2058" w:rsidRDefault="00BC5EC1">
            <w:pPr>
              <w:spacing w:after="0" w:line="240" w:lineRule="auto"/>
              <w:rPr>
                <w:sz w:val="24"/>
                <w:szCs w:val="24"/>
              </w:rPr>
            </w:pPr>
            <w:r>
              <w:rPr>
                <w:rFonts w:ascii="Times New Roman" w:hAnsi="Times New Roman" w:cs="Times New Roman"/>
                <w:color w:val="000000"/>
                <w:sz w:val="24"/>
                <w:szCs w:val="24"/>
              </w:rPr>
              <w:t>7. Федеральный закон "О военно-техническом сотрудничестве Российской Федерации с иностранными государствами";</w:t>
            </w:r>
          </w:p>
          <w:p w:rsidR="002D2058" w:rsidRDefault="00BC5EC1">
            <w:pPr>
              <w:spacing w:after="0" w:line="240" w:lineRule="auto"/>
              <w:rPr>
                <w:sz w:val="24"/>
                <w:szCs w:val="24"/>
              </w:rPr>
            </w:pPr>
            <w:r>
              <w:rPr>
                <w:rFonts w:ascii="Times New Roman" w:hAnsi="Times New Roman" w:cs="Times New Roman"/>
                <w:color w:val="000000"/>
                <w:sz w:val="24"/>
                <w:szCs w:val="24"/>
              </w:rPr>
              <w:t>8. Федеральный закон "О государственном оборонном заказе";</w:t>
            </w:r>
          </w:p>
          <w:p w:rsidR="002D2058" w:rsidRDefault="00BC5EC1">
            <w:pPr>
              <w:spacing w:after="0" w:line="240" w:lineRule="auto"/>
              <w:rPr>
                <w:sz w:val="24"/>
                <w:szCs w:val="24"/>
              </w:rPr>
            </w:pPr>
            <w:r>
              <w:rPr>
                <w:rFonts w:ascii="Times New Roman" w:hAnsi="Times New Roman" w:cs="Times New Roman"/>
                <w:color w:val="000000"/>
                <w:sz w:val="24"/>
                <w:szCs w:val="24"/>
              </w:rPr>
              <w:t>9.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w:t>
            </w:r>
          </w:p>
          <w:p w:rsidR="002D2058" w:rsidRDefault="00BC5EC1">
            <w:pPr>
              <w:spacing w:after="0" w:line="240" w:lineRule="auto"/>
              <w:rPr>
                <w:sz w:val="24"/>
                <w:szCs w:val="24"/>
              </w:rPr>
            </w:pPr>
            <w:r>
              <w:rPr>
                <w:rFonts w:ascii="Times New Roman" w:hAnsi="Times New Roman" w:cs="Times New Roman"/>
                <w:color w:val="000000"/>
                <w:sz w:val="24"/>
                <w:szCs w:val="24"/>
              </w:rPr>
              <w:t>10. Основные направления научных исследований в области обеспечения информационной безопасности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Понятие и виды безопасности по законодательству РФ.</w:t>
            </w:r>
          </w:p>
          <w:p w:rsidR="002D2058" w:rsidRDefault="00BC5EC1">
            <w:pPr>
              <w:spacing w:after="0" w:line="240" w:lineRule="auto"/>
              <w:rPr>
                <w:sz w:val="24"/>
                <w:szCs w:val="24"/>
              </w:rPr>
            </w:pPr>
            <w:r>
              <w:rPr>
                <w:rFonts w:ascii="Times New Roman" w:hAnsi="Times New Roman" w:cs="Times New Roman"/>
                <w:color w:val="000000"/>
                <w:sz w:val="24"/>
                <w:szCs w:val="24"/>
              </w:rPr>
              <w:t>2. Дайте общую характеристику отдельных видов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2.1) государственная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2.2) общественная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2.3) безопасность личности;</w:t>
            </w:r>
          </w:p>
          <w:p w:rsidR="002D2058" w:rsidRDefault="00BC5EC1">
            <w:pPr>
              <w:spacing w:after="0" w:line="240" w:lineRule="auto"/>
              <w:rPr>
                <w:sz w:val="24"/>
                <w:szCs w:val="24"/>
              </w:rPr>
            </w:pPr>
            <w:r>
              <w:rPr>
                <w:rFonts w:ascii="Times New Roman" w:hAnsi="Times New Roman" w:cs="Times New Roman"/>
                <w:color w:val="000000"/>
                <w:sz w:val="24"/>
                <w:szCs w:val="24"/>
              </w:rPr>
              <w:t>2.4) экономическая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2.5) продовольственная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2.6) промышленная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2.7) транспортная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2.8) пожарная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w:t>
            </w:r>
          </w:p>
          <w:p w:rsidR="002D2058" w:rsidRDefault="00BC5EC1">
            <w:pPr>
              <w:spacing w:after="0" w:line="240" w:lineRule="auto"/>
              <w:rPr>
                <w:sz w:val="24"/>
                <w:szCs w:val="24"/>
              </w:rPr>
            </w:pPr>
            <w:r>
              <w:rPr>
                <w:rFonts w:ascii="Times New Roman" w:hAnsi="Times New Roman" w:cs="Times New Roman"/>
                <w:color w:val="000000"/>
                <w:sz w:val="24"/>
                <w:szCs w:val="24"/>
              </w:rPr>
              <w:t>2. Международная безопасность (Концепция внешней политики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3. Экономическая безопасность (Основы политики Российской Федерации в области развития науки и технологий на период до 2020 года и дальнейшую перспективу;</w:t>
            </w:r>
          </w:p>
        </w:tc>
      </w:tr>
      <w:tr w:rsidR="002D2058">
        <w:trPr>
          <w:trHeight w:hRule="exact" w:val="8"/>
        </w:trPr>
        <w:tc>
          <w:tcPr>
            <w:tcW w:w="9640" w:type="dxa"/>
          </w:tcPr>
          <w:p w:rsidR="002D2058" w:rsidRDefault="002D2058"/>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2D2058">
        <w:trPr>
          <w:trHeight w:hRule="exact" w:val="21"/>
        </w:trPr>
        <w:tc>
          <w:tcPr>
            <w:tcW w:w="9640" w:type="dxa"/>
          </w:tcPr>
          <w:p w:rsidR="002D2058" w:rsidRDefault="002D2058"/>
        </w:tc>
      </w:tr>
      <w:tr w:rsidR="002D2058">
        <w:trPr>
          <w:trHeight w:hRule="exact" w:val="5723"/>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основные вызовы глобализации и основные объекты глобальных интересов</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Ценности и модели развития как предмет глобальной конкуренции.</w:t>
            </w:r>
          </w:p>
          <w:p w:rsidR="002D2058" w:rsidRDefault="00BC5EC1">
            <w:pPr>
              <w:spacing w:after="0" w:line="240" w:lineRule="auto"/>
              <w:rPr>
                <w:sz w:val="24"/>
                <w:szCs w:val="24"/>
              </w:rPr>
            </w:pPr>
            <w:r>
              <w:rPr>
                <w:rFonts w:ascii="Times New Roman" w:hAnsi="Times New Roman" w:cs="Times New Roman"/>
                <w:color w:val="000000"/>
                <w:sz w:val="24"/>
                <w:szCs w:val="24"/>
              </w:rPr>
              <w:t>2. Обострение противоречий между государствами, связанных с неравномерностью развития в результате глобализационных процессов,</w:t>
            </w:r>
          </w:p>
          <w:p w:rsidR="002D2058" w:rsidRDefault="00BC5EC1">
            <w:pPr>
              <w:spacing w:after="0" w:line="240" w:lineRule="auto"/>
              <w:rPr>
                <w:sz w:val="24"/>
                <w:szCs w:val="24"/>
              </w:rPr>
            </w:pPr>
            <w:r>
              <w:rPr>
                <w:rFonts w:ascii="Times New Roman" w:hAnsi="Times New Roman" w:cs="Times New Roman"/>
                <w:color w:val="000000"/>
                <w:sz w:val="24"/>
                <w:szCs w:val="24"/>
              </w:rPr>
              <w:t>3. Переход от блокового противостояния к принципам многовекторной дипломатии.</w:t>
            </w:r>
          </w:p>
          <w:p w:rsidR="002D2058" w:rsidRDefault="00BC5EC1">
            <w:pPr>
              <w:spacing w:after="0" w:line="240" w:lineRule="auto"/>
              <w:rPr>
                <w:sz w:val="24"/>
                <w:szCs w:val="24"/>
              </w:rPr>
            </w:pPr>
            <w:r>
              <w:rPr>
                <w:rFonts w:ascii="Times New Roman" w:hAnsi="Times New Roman" w:cs="Times New Roman"/>
                <w:color w:val="000000"/>
                <w:sz w:val="24"/>
                <w:szCs w:val="24"/>
              </w:rPr>
              <w:t>4. Усиление глобального информационное противоборства.</w:t>
            </w:r>
          </w:p>
          <w:p w:rsidR="002D2058" w:rsidRDefault="00BC5EC1">
            <w:pPr>
              <w:spacing w:after="0" w:line="240" w:lineRule="auto"/>
              <w:rPr>
                <w:sz w:val="24"/>
                <w:szCs w:val="24"/>
              </w:rPr>
            </w:pPr>
            <w:r>
              <w:rPr>
                <w:rFonts w:ascii="Times New Roman" w:hAnsi="Times New Roman" w:cs="Times New Roman"/>
                <w:color w:val="000000"/>
                <w:sz w:val="24"/>
                <w:szCs w:val="24"/>
              </w:rPr>
              <w:t>5. Развитие националистических настроений, ксенофобии, сепаратизма и насильственного экстремизма, в том числе под лозунгами религиозного радикализма как противоположность процессу глобализации</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Общая характеристика положений Конституции Российской Федерации как основополагающего правового акта, определяющего компетенцию государства по обеспечению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2. Общепризнанные принципы и нормы международного права, международные договоры РФ, определяющие основы универсальной и региональных систем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Федеральные законы как правовая основа обеспечения безопасности РФ.</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lastRenderedPageBreak/>
              <w:t>Тема 3. Рациональность и прагматизм внешней политики как основа международной безопасности России</w:t>
            </w:r>
          </w:p>
        </w:tc>
      </w:tr>
      <w:tr w:rsidR="002D2058">
        <w:trPr>
          <w:trHeight w:hRule="exact" w:val="21"/>
        </w:trPr>
        <w:tc>
          <w:tcPr>
            <w:tcW w:w="9640" w:type="dxa"/>
          </w:tcPr>
          <w:p w:rsidR="002D2058" w:rsidRDefault="002D2058"/>
        </w:tc>
      </w:tr>
      <w:tr w:rsidR="002D2058">
        <w:trPr>
          <w:trHeight w:hRule="exact" w:val="599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рациональность и прагматизм внешней политики как основа международной безопасности России</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Международные  политические институты.</w:t>
            </w:r>
          </w:p>
          <w:p w:rsidR="002D2058" w:rsidRDefault="00BC5EC1">
            <w:pPr>
              <w:spacing w:after="0" w:line="240" w:lineRule="auto"/>
              <w:rPr>
                <w:sz w:val="24"/>
                <w:szCs w:val="24"/>
              </w:rPr>
            </w:pPr>
            <w:r>
              <w:rPr>
                <w:rFonts w:ascii="Times New Roman" w:hAnsi="Times New Roman" w:cs="Times New Roman"/>
                <w:color w:val="000000"/>
                <w:sz w:val="24"/>
                <w:szCs w:val="24"/>
              </w:rPr>
              <w:t>2.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w:t>
            </w:r>
          </w:p>
          <w:p w:rsidR="002D2058" w:rsidRDefault="00BC5EC1">
            <w:pPr>
              <w:spacing w:after="0" w:line="240" w:lineRule="auto"/>
              <w:rPr>
                <w:sz w:val="24"/>
                <w:szCs w:val="24"/>
              </w:rPr>
            </w:pPr>
            <w:r>
              <w:rPr>
                <w:rFonts w:ascii="Times New Roman" w:hAnsi="Times New Roman" w:cs="Times New Roman"/>
                <w:color w:val="000000"/>
                <w:sz w:val="24"/>
                <w:szCs w:val="24"/>
              </w:rPr>
              <w:t>3. Наращивание взаимодействия России в многосторонних форматах ("Группа восьми", "Группа двадцати", РИК, БРИК  и т.п.)</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Характеристика основных рисков и угроз национальной безопасности в экономической сфере:</w:t>
            </w:r>
          </w:p>
          <w:p w:rsidR="002D2058" w:rsidRDefault="00BC5EC1">
            <w:pPr>
              <w:spacing w:after="0" w:line="240" w:lineRule="auto"/>
              <w:rPr>
                <w:sz w:val="24"/>
                <w:szCs w:val="24"/>
              </w:rPr>
            </w:pPr>
            <w:r>
              <w:rPr>
                <w:rFonts w:ascii="Times New Roman" w:hAnsi="Times New Roman" w:cs="Times New Roman"/>
                <w:color w:val="000000"/>
                <w:sz w:val="24"/>
                <w:szCs w:val="24"/>
              </w:rPr>
              <w:t>1.1) снижение конкурентоспособности отечественной продукции;</w:t>
            </w:r>
          </w:p>
          <w:p w:rsidR="002D2058" w:rsidRDefault="00BC5EC1">
            <w:pPr>
              <w:spacing w:after="0" w:line="240" w:lineRule="auto"/>
              <w:rPr>
                <w:sz w:val="24"/>
                <w:szCs w:val="24"/>
              </w:rPr>
            </w:pPr>
            <w:r>
              <w:rPr>
                <w:rFonts w:ascii="Times New Roman" w:hAnsi="Times New Roman" w:cs="Times New Roman"/>
                <w:color w:val="000000"/>
                <w:sz w:val="24"/>
                <w:szCs w:val="24"/>
              </w:rPr>
              <w:t>1.2) низкая степень устойчивости национальной финансовой системы;</w:t>
            </w:r>
          </w:p>
          <w:p w:rsidR="002D2058" w:rsidRDefault="00BC5EC1">
            <w:pPr>
              <w:spacing w:after="0" w:line="240" w:lineRule="auto"/>
              <w:rPr>
                <w:sz w:val="24"/>
                <w:szCs w:val="24"/>
              </w:rPr>
            </w:pPr>
            <w:r>
              <w:rPr>
                <w:rFonts w:ascii="Times New Roman" w:hAnsi="Times New Roman" w:cs="Times New Roman"/>
                <w:color w:val="000000"/>
                <w:sz w:val="24"/>
                <w:szCs w:val="24"/>
              </w:rPr>
              <w:t>1.3) коррупция и криминализация хозяйственно-финансовых отношений;</w:t>
            </w:r>
          </w:p>
          <w:p w:rsidR="002D2058" w:rsidRDefault="00BC5EC1">
            <w:pPr>
              <w:spacing w:after="0" w:line="240" w:lineRule="auto"/>
              <w:rPr>
                <w:sz w:val="24"/>
                <w:szCs w:val="24"/>
              </w:rPr>
            </w:pPr>
            <w:r>
              <w:rPr>
                <w:rFonts w:ascii="Times New Roman" w:hAnsi="Times New Roman" w:cs="Times New Roman"/>
                <w:color w:val="000000"/>
                <w:sz w:val="24"/>
                <w:szCs w:val="24"/>
              </w:rPr>
              <w:t>1.4) неэффективное государственное регулирование национальной экономики;</w:t>
            </w:r>
          </w:p>
          <w:p w:rsidR="002D2058" w:rsidRDefault="00BC5EC1">
            <w:pPr>
              <w:spacing w:after="0" w:line="240" w:lineRule="auto"/>
              <w:rPr>
                <w:sz w:val="24"/>
                <w:szCs w:val="24"/>
              </w:rPr>
            </w:pPr>
            <w:r>
              <w:rPr>
                <w:rFonts w:ascii="Times New Roman" w:hAnsi="Times New Roman" w:cs="Times New Roman"/>
                <w:color w:val="000000"/>
                <w:sz w:val="24"/>
                <w:szCs w:val="24"/>
              </w:rPr>
              <w:t>1.5) дефицит сырьевых ресурсов;</w:t>
            </w:r>
          </w:p>
          <w:p w:rsidR="002D2058" w:rsidRDefault="00BC5EC1">
            <w:pPr>
              <w:spacing w:after="0" w:line="240" w:lineRule="auto"/>
              <w:rPr>
                <w:sz w:val="24"/>
                <w:szCs w:val="24"/>
              </w:rPr>
            </w:pPr>
            <w:r>
              <w:rPr>
                <w:rFonts w:ascii="Times New Roman" w:hAnsi="Times New Roman" w:cs="Times New Roman"/>
                <w:color w:val="000000"/>
                <w:sz w:val="24"/>
                <w:szCs w:val="24"/>
              </w:rPr>
              <w:t>1.6) кризисные явления в мировой финансово-банковской системе.</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Укрепление механизмов взаимодействия Российской Федерации с Европейским союзом как долгосрочный национальный интерес  России</w:t>
            </w:r>
          </w:p>
          <w:p w:rsidR="002D2058" w:rsidRDefault="00BC5EC1">
            <w:pPr>
              <w:spacing w:after="0" w:line="240" w:lineRule="auto"/>
              <w:rPr>
                <w:sz w:val="24"/>
                <w:szCs w:val="24"/>
              </w:rPr>
            </w:pPr>
            <w:r>
              <w:rPr>
                <w:rFonts w:ascii="Times New Roman" w:hAnsi="Times New Roman" w:cs="Times New Roman"/>
                <w:color w:val="000000"/>
                <w:sz w:val="24"/>
                <w:szCs w:val="24"/>
              </w:rPr>
              <w:t>2. Стратегическое партнерство с Соединенными Штатами Америки</w:t>
            </w:r>
          </w:p>
        </w:tc>
      </w:tr>
      <w:tr w:rsidR="002D2058">
        <w:trPr>
          <w:trHeight w:hRule="exact" w:val="8"/>
        </w:trPr>
        <w:tc>
          <w:tcPr>
            <w:tcW w:w="9640" w:type="dxa"/>
          </w:tcPr>
          <w:p w:rsidR="002D2058" w:rsidRDefault="002D2058"/>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2D2058">
        <w:trPr>
          <w:trHeight w:hRule="exact" w:val="21"/>
        </w:trPr>
        <w:tc>
          <w:tcPr>
            <w:tcW w:w="9640" w:type="dxa"/>
          </w:tcPr>
          <w:p w:rsidR="002D2058" w:rsidRDefault="002D2058"/>
        </w:tc>
      </w:tr>
      <w:tr w:rsidR="002D2058">
        <w:trPr>
          <w:trHeight w:hRule="exact" w:val="4912"/>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национальные интересы Российской Федерации и стратегические национальные приоритеты</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Развитие демократии и гражданского общества, повышение конкурентоспособности национальной экономики.</w:t>
            </w:r>
          </w:p>
          <w:p w:rsidR="002D2058" w:rsidRDefault="00BC5EC1">
            <w:pPr>
              <w:spacing w:after="0" w:line="240" w:lineRule="auto"/>
              <w:rPr>
                <w:sz w:val="24"/>
                <w:szCs w:val="24"/>
              </w:rPr>
            </w:pPr>
            <w:r>
              <w:rPr>
                <w:rFonts w:ascii="Times New Roman" w:hAnsi="Times New Roman" w:cs="Times New Roman"/>
                <w:color w:val="000000"/>
                <w:sz w:val="24"/>
                <w:szCs w:val="24"/>
              </w:rPr>
              <w:t>2. Обеспечение незыблемости конституционного строя, территориальной целостности и суверенитета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3. Превращение Российской Федерации в мировую державу</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Понятие и виды правовых режимов.</w:t>
            </w:r>
          </w:p>
          <w:p w:rsidR="002D2058" w:rsidRDefault="00BC5EC1">
            <w:pPr>
              <w:spacing w:after="0" w:line="240" w:lineRule="auto"/>
              <w:rPr>
                <w:sz w:val="24"/>
                <w:szCs w:val="24"/>
              </w:rPr>
            </w:pPr>
            <w:r>
              <w:rPr>
                <w:rFonts w:ascii="Times New Roman" w:hAnsi="Times New Roman" w:cs="Times New Roman"/>
                <w:color w:val="000000"/>
                <w:sz w:val="24"/>
                <w:szCs w:val="24"/>
              </w:rPr>
              <w:t>2. Общая характеристика отдельных видов правовых режимов в сфере экономики:</w:t>
            </w:r>
          </w:p>
          <w:p w:rsidR="002D2058" w:rsidRDefault="00BC5EC1">
            <w:pPr>
              <w:spacing w:after="0" w:line="240" w:lineRule="auto"/>
              <w:rPr>
                <w:sz w:val="24"/>
                <w:szCs w:val="24"/>
              </w:rPr>
            </w:pPr>
            <w:r>
              <w:rPr>
                <w:rFonts w:ascii="Times New Roman" w:hAnsi="Times New Roman" w:cs="Times New Roman"/>
                <w:color w:val="000000"/>
                <w:sz w:val="24"/>
                <w:szCs w:val="24"/>
              </w:rPr>
              <w:t>2.1) правовой режим налогообложения;</w:t>
            </w:r>
          </w:p>
          <w:p w:rsidR="002D2058" w:rsidRDefault="00BC5EC1">
            <w:pPr>
              <w:spacing w:after="0" w:line="240" w:lineRule="auto"/>
              <w:rPr>
                <w:sz w:val="24"/>
                <w:szCs w:val="24"/>
              </w:rPr>
            </w:pPr>
            <w:r>
              <w:rPr>
                <w:rFonts w:ascii="Times New Roman" w:hAnsi="Times New Roman" w:cs="Times New Roman"/>
                <w:color w:val="000000"/>
                <w:sz w:val="24"/>
                <w:szCs w:val="24"/>
              </w:rPr>
              <w:t>2.2) правовой режим инвестирования;</w:t>
            </w:r>
          </w:p>
          <w:p w:rsidR="002D2058" w:rsidRDefault="00BC5EC1">
            <w:pPr>
              <w:spacing w:after="0" w:line="240" w:lineRule="auto"/>
              <w:rPr>
                <w:sz w:val="24"/>
                <w:szCs w:val="24"/>
              </w:rPr>
            </w:pPr>
            <w:r>
              <w:rPr>
                <w:rFonts w:ascii="Times New Roman" w:hAnsi="Times New Roman" w:cs="Times New Roman"/>
                <w:color w:val="000000"/>
                <w:sz w:val="24"/>
                <w:szCs w:val="24"/>
              </w:rPr>
              <w:t>2.3) правовой режим особой экономической зоны и пр.</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Основные формы и методы государственного регулирования экономической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2. Субъекты права, обеспечивающие национальную экономическую безопасность.</w:t>
            </w:r>
          </w:p>
        </w:tc>
      </w:tr>
      <w:tr w:rsidR="002D2058">
        <w:trPr>
          <w:trHeight w:hRule="exact" w:val="8"/>
        </w:trPr>
        <w:tc>
          <w:tcPr>
            <w:tcW w:w="9640" w:type="dxa"/>
          </w:tcPr>
          <w:p w:rsidR="002D2058" w:rsidRDefault="002D2058"/>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5. Система обеспечения национальной безопасности Росси</w:t>
            </w:r>
          </w:p>
        </w:tc>
      </w:tr>
      <w:tr w:rsidR="002D2058">
        <w:trPr>
          <w:trHeight w:hRule="exact" w:val="21"/>
        </w:trPr>
        <w:tc>
          <w:tcPr>
            <w:tcW w:w="9640" w:type="dxa"/>
          </w:tcPr>
          <w:p w:rsidR="002D2058" w:rsidRDefault="002D2058"/>
        </w:tc>
      </w:tr>
      <w:tr w:rsidR="002D2058">
        <w:trPr>
          <w:trHeight w:hRule="exact" w:val="2920"/>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систему обеспечения национальной безопасности Росси</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Зависимость состояния  национальной безопасности Российской Федерации от экономического потенциала страны</w:t>
            </w:r>
          </w:p>
          <w:p w:rsidR="002D2058" w:rsidRDefault="00BC5EC1">
            <w:pPr>
              <w:spacing w:after="0" w:line="240" w:lineRule="auto"/>
              <w:rPr>
                <w:sz w:val="24"/>
                <w:szCs w:val="24"/>
              </w:rPr>
            </w:pPr>
            <w:r>
              <w:rPr>
                <w:rFonts w:ascii="Times New Roman" w:hAnsi="Times New Roman" w:cs="Times New Roman"/>
                <w:color w:val="000000"/>
                <w:sz w:val="24"/>
                <w:szCs w:val="24"/>
              </w:rPr>
              <w:t>2. Понятие эффективности функционирования системы обеспечения национальной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3. Стратегические цели совершенствования национальной обороны и военная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Понятие, правовые основы и принципы государственного управления в сфере</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3019"/>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lastRenderedPageBreak/>
              <w:t>обеспечения национальной экономической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2. Характеристика основных форм и методов государственного регулирования в отдельных сферах хозяйственно-финансовой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2.1) государственное регулирование в сфере торговли;</w:t>
            </w:r>
          </w:p>
          <w:p w:rsidR="002D2058" w:rsidRDefault="00BC5EC1">
            <w:pPr>
              <w:spacing w:after="0" w:line="240" w:lineRule="auto"/>
              <w:rPr>
                <w:sz w:val="24"/>
                <w:szCs w:val="24"/>
              </w:rPr>
            </w:pPr>
            <w:r>
              <w:rPr>
                <w:rFonts w:ascii="Times New Roman" w:hAnsi="Times New Roman" w:cs="Times New Roman"/>
                <w:color w:val="000000"/>
                <w:sz w:val="24"/>
                <w:szCs w:val="24"/>
              </w:rPr>
              <w:t>2.2) государственное регулирование в сфере банковской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2.3) государственное регулирование в сфере страховой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2.4) государственное регулирование в сфере валютной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2.5) государственное регулирование в сфере финансовых рынков и пр.</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Государственная и общественная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2. Продовольственная безопасность</w:t>
            </w:r>
          </w:p>
        </w:tc>
      </w:tr>
      <w:tr w:rsidR="002D2058">
        <w:trPr>
          <w:trHeight w:hRule="exact" w:val="8"/>
        </w:trPr>
        <w:tc>
          <w:tcPr>
            <w:tcW w:w="9640" w:type="dxa"/>
          </w:tcPr>
          <w:p w:rsidR="002D2058" w:rsidRDefault="002D2058"/>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2D2058">
        <w:trPr>
          <w:trHeight w:hRule="exact" w:val="21"/>
        </w:trPr>
        <w:tc>
          <w:tcPr>
            <w:tcW w:w="9640" w:type="dxa"/>
          </w:tcPr>
          <w:p w:rsidR="002D2058" w:rsidRDefault="002D2058"/>
        </w:tc>
      </w:tr>
      <w:tr w:rsidR="002D2058">
        <w:trPr>
          <w:trHeight w:hRule="exact" w:val="3019"/>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государственную и общественную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Основные положения региональной политики в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2. Становление и обеспечение гарантий местного самоуправления.</w:t>
            </w:r>
          </w:p>
          <w:p w:rsidR="002D2058" w:rsidRDefault="00BC5EC1">
            <w:pPr>
              <w:spacing w:after="0" w:line="240" w:lineRule="auto"/>
              <w:rPr>
                <w:sz w:val="24"/>
                <w:szCs w:val="24"/>
              </w:rPr>
            </w:pPr>
            <w:r>
              <w:rPr>
                <w:rFonts w:ascii="Times New Roman" w:hAnsi="Times New Roman" w:cs="Times New Roman"/>
                <w:color w:val="000000"/>
                <w:sz w:val="24"/>
                <w:szCs w:val="24"/>
              </w:rPr>
              <w:t>3. Концепция государственной национальной политики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Полномочия Президента РФ в области обеспечения национальной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2. Полномочия палат Федерального Собрания РФ в области обеспечения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Правовой статус Совета безопасности.</w:t>
            </w:r>
          </w:p>
          <w:p w:rsidR="002D2058" w:rsidRDefault="00BC5EC1">
            <w:pPr>
              <w:spacing w:after="0" w:line="240" w:lineRule="auto"/>
              <w:rPr>
                <w:sz w:val="24"/>
                <w:szCs w:val="24"/>
              </w:rPr>
            </w:pPr>
            <w:r>
              <w:rPr>
                <w:rFonts w:ascii="Times New Roman" w:hAnsi="Times New Roman" w:cs="Times New Roman"/>
                <w:color w:val="000000"/>
                <w:sz w:val="24"/>
                <w:szCs w:val="24"/>
              </w:rPr>
              <w:t>2. Полномочия органов регионального и муниципального управления.</w:t>
            </w:r>
          </w:p>
        </w:tc>
      </w:tr>
      <w:tr w:rsidR="002D2058">
        <w:trPr>
          <w:trHeight w:hRule="exact" w:val="8"/>
        </w:trPr>
        <w:tc>
          <w:tcPr>
            <w:tcW w:w="9640" w:type="dxa"/>
          </w:tcPr>
          <w:p w:rsidR="002D2058" w:rsidRDefault="002D2058"/>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7. Информационная безопасность</w:t>
            </w:r>
          </w:p>
        </w:tc>
      </w:tr>
      <w:tr w:rsidR="002D2058">
        <w:trPr>
          <w:trHeight w:hRule="exact" w:val="21"/>
        </w:trPr>
        <w:tc>
          <w:tcPr>
            <w:tcW w:w="9640" w:type="dxa"/>
          </w:tcPr>
          <w:p w:rsidR="002D2058" w:rsidRDefault="002D2058"/>
        </w:tc>
      </w:tr>
      <w:tr w:rsidR="002D2058">
        <w:trPr>
          <w:trHeight w:hRule="exact" w:val="5723"/>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информационную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Информационная безопасность Российской Федерации как состояние защищенности ее национальных интересов в информационной сфере</w:t>
            </w:r>
          </w:p>
          <w:p w:rsidR="002D2058" w:rsidRDefault="00BC5EC1">
            <w:pPr>
              <w:spacing w:after="0" w:line="240" w:lineRule="auto"/>
              <w:rPr>
                <w:sz w:val="24"/>
                <w:szCs w:val="24"/>
              </w:rPr>
            </w:pPr>
            <w:r>
              <w:rPr>
                <w:rFonts w:ascii="Times New Roman" w:hAnsi="Times New Roman" w:cs="Times New Roman"/>
                <w:color w:val="000000"/>
                <w:sz w:val="24"/>
                <w:szCs w:val="24"/>
              </w:rPr>
              <w:t>2. Стратегия развития информационного общества в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3. Цели формирования и развития информационного общества в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Понятие негосударственной системы обеспечения национальной безопасности России, цели ее создания.</w:t>
            </w:r>
          </w:p>
          <w:p w:rsidR="002D2058" w:rsidRDefault="00BC5EC1">
            <w:pPr>
              <w:spacing w:after="0" w:line="240" w:lineRule="auto"/>
              <w:rPr>
                <w:sz w:val="24"/>
                <w:szCs w:val="24"/>
              </w:rPr>
            </w:pPr>
            <w:r>
              <w:rPr>
                <w:rFonts w:ascii="Times New Roman" w:hAnsi="Times New Roman" w:cs="Times New Roman"/>
                <w:color w:val="000000"/>
                <w:sz w:val="24"/>
                <w:szCs w:val="24"/>
              </w:rPr>
              <w:t>2. Структура негосударственной системы обеспечения безопасности, характеристика составляющих ее элементов:</w:t>
            </w:r>
          </w:p>
          <w:p w:rsidR="002D2058" w:rsidRDefault="00BC5EC1">
            <w:pPr>
              <w:spacing w:after="0" w:line="240" w:lineRule="auto"/>
              <w:rPr>
                <w:sz w:val="24"/>
                <w:szCs w:val="24"/>
              </w:rPr>
            </w:pPr>
            <w:r>
              <w:rPr>
                <w:rFonts w:ascii="Times New Roman" w:hAnsi="Times New Roman" w:cs="Times New Roman"/>
                <w:color w:val="000000"/>
                <w:sz w:val="24"/>
                <w:szCs w:val="24"/>
              </w:rPr>
              <w:t>2.1) органы местного самоуправления;</w:t>
            </w:r>
          </w:p>
          <w:p w:rsidR="002D2058" w:rsidRDefault="00BC5EC1">
            <w:pPr>
              <w:spacing w:after="0" w:line="240" w:lineRule="auto"/>
              <w:rPr>
                <w:sz w:val="24"/>
                <w:szCs w:val="24"/>
              </w:rPr>
            </w:pPr>
            <w:r>
              <w:rPr>
                <w:rFonts w:ascii="Times New Roman" w:hAnsi="Times New Roman" w:cs="Times New Roman"/>
                <w:color w:val="000000"/>
                <w:sz w:val="24"/>
                <w:szCs w:val="24"/>
              </w:rPr>
              <w:t>2.2) негосударственный (частный) нотариат;</w:t>
            </w:r>
          </w:p>
          <w:p w:rsidR="002D2058" w:rsidRDefault="00BC5EC1">
            <w:pPr>
              <w:spacing w:after="0" w:line="240" w:lineRule="auto"/>
              <w:rPr>
                <w:sz w:val="24"/>
                <w:szCs w:val="24"/>
              </w:rPr>
            </w:pPr>
            <w:r>
              <w:rPr>
                <w:rFonts w:ascii="Times New Roman" w:hAnsi="Times New Roman" w:cs="Times New Roman"/>
                <w:color w:val="000000"/>
                <w:sz w:val="24"/>
                <w:szCs w:val="24"/>
              </w:rPr>
              <w:t>2.3) адвокатура;</w:t>
            </w:r>
          </w:p>
          <w:p w:rsidR="002D2058" w:rsidRDefault="00BC5EC1">
            <w:pPr>
              <w:spacing w:after="0" w:line="240" w:lineRule="auto"/>
              <w:rPr>
                <w:sz w:val="24"/>
                <w:szCs w:val="24"/>
              </w:rPr>
            </w:pPr>
            <w:r>
              <w:rPr>
                <w:rFonts w:ascii="Times New Roman" w:hAnsi="Times New Roman" w:cs="Times New Roman"/>
                <w:color w:val="000000"/>
                <w:sz w:val="24"/>
                <w:szCs w:val="24"/>
              </w:rPr>
              <w:t>2.4) негосударственные охранные службы и детективные агентства;</w:t>
            </w:r>
          </w:p>
          <w:p w:rsidR="002D2058" w:rsidRDefault="00BC5EC1">
            <w:pPr>
              <w:spacing w:after="0" w:line="240" w:lineRule="auto"/>
              <w:rPr>
                <w:sz w:val="24"/>
                <w:szCs w:val="24"/>
              </w:rPr>
            </w:pPr>
            <w:r>
              <w:rPr>
                <w:rFonts w:ascii="Times New Roman" w:hAnsi="Times New Roman" w:cs="Times New Roman"/>
                <w:color w:val="000000"/>
                <w:sz w:val="24"/>
                <w:szCs w:val="24"/>
              </w:rPr>
              <w:t>2.5) общественные объединения и отдельные граждане.</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Взаимодействие государственной системы обеспечения безопасности с институтами гражданского общества.</w:t>
            </w:r>
          </w:p>
          <w:p w:rsidR="002D2058" w:rsidRDefault="00BC5EC1">
            <w:pPr>
              <w:spacing w:after="0" w:line="240" w:lineRule="auto"/>
              <w:rPr>
                <w:sz w:val="24"/>
                <w:szCs w:val="24"/>
              </w:rPr>
            </w:pPr>
            <w:r>
              <w:rPr>
                <w:rFonts w:ascii="Times New Roman" w:hAnsi="Times New Roman" w:cs="Times New Roman"/>
                <w:color w:val="000000"/>
                <w:sz w:val="24"/>
                <w:szCs w:val="24"/>
              </w:rPr>
              <w:t>2. Службы собственной безопасности.</w:t>
            </w:r>
          </w:p>
        </w:tc>
      </w:tr>
      <w:tr w:rsidR="002D2058">
        <w:trPr>
          <w:trHeight w:hRule="exact" w:val="8"/>
        </w:trPr>
        <w:tc>
          <w:tcPr>
            <w:tcW w:w="9640" w:type="dxa"/>
          </w:tcPr>
          <w:p w:rsidR="002D2058" w:rsidRDefault="002D2058"/>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8. Экономическая и экологическая безопасность</w:t>
            </w:r>
          </w:p>
        </w:tc>
      </w:tr>
      <w:tr w:rsidR="002D2058">
        <w:trPr>
          <w:trHeight w:hRule="exact" w:val="21"/>
        </w:trPr>
        <w:tc>
          <w:tcPr>
            <w:tcW w:w="9640" w:type="dxa"/>
          </w:tcPr>
          <w:p w:rsidR="002D2058" w:rsidRDefault="002D2058"/>
        </w:tc>
      </w:tr>
      <w:tr w:rsidR="002D2058">
        <w:trPr>
          <w:trHeight w:hRule="exact" w:val="2597"/>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экономическую и экологическую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Основные понятия о государственной стратегии экономической безопасности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2. Объекты экономической безопасности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3. Ключевая роль Росси в поддержании глобальных функций биосферы</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Понятие и содержание предпринимательской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2. Система нормативных актов, регламентирующих предпринимательскую деятельность</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4101"/>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lastRenderedPageBreak/>
              <w:t>в РФ. Правовые основы гражданско- и административно-правового регулирования деятельности субъектов предпринимательства:</w:t>
            </w:r>
          </w:p>
          <w:p w:rsidR="002D2058" w:rsidRDefault="00BC5EC1">
            <w:pPr>
              <w:spacing w:after="0" w:line="240" w:lineRule="auto"/>
              <w:rPr>
                <w:sz w:val="24"/>
                <w:szCs w:val="24"/>
              </w:rPr>
            </w:pPr>
            <w:r>
              <w:rPr>
                <w:rFonts w:ascii="Times New Roman" w:hAnsi="Times New Roman" w:cs="Times New Roman"/>
                <w:color w:val="000000"/>
                <w:sz w:val="24"/>
                <w:szCs w:val="24"/>
              </w:rPr>
              <w:t>2.1) основные положения Федерального закона от 24.07.2007 г. № 209-ФЗ «О развитии малого и среднего предпринимательства в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2.2) характеристика положений регионального законодательства о развитии предпринимательской деятельности в субъектах РФ;</w:t>
            </w:r>
          </w:p>
          <w:p w:rsidR="002D2058" w:rsidRDefault="00BC5EC1">
            <w:pPr>
              <w:spacing w:after="0" w:line="240" w:lineRule="auto"/>
              <w:rPr>
                <w:sz w:val="24"/>
                <w:szCs w:val="24"/>
              </w:rPr>
            </w:pPr>
            <w:r>
              <w:rPr>
                <w:rFonts w:ascii="Times New Roman" w:hAnsi="Times New Roman" w:cs="Times New Roman"/>
                <w:color w:val="000000"/>
                <w:sz w:val="24"/>
                <w:szCs w:val="24"/>
              </w:rPr>
              <w:t>2.3) характеристика основных положений указов Президента, направленных на устранение административных барьеров при развитии предпринимательства.</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Основы государственной политики в сфере развития предпринимательства в РФ.</w:t>
            </w:r>
          </w:p>
          <w:p w:rsidR="002D2058" w:rsidRDefault="00BC5EC1">
            <w:pPr>
              <w:spacing w:after="0" w:line="240" w:lineRule="auto"/>
              <w:rPr>
                <w:sz w:val="24"/>
                <w:szCs w:val="24"/>
              </w:rPr>
            </w:pPr>
            <w:r>
              <w:rPr>
                <w:rFonts w:ascii="Times New Roman" w:hAnsi="Times New Roman" w:cs="Times New Roman"/>
                <w:color w:val="000000"/>
                <w:sz w:val="24"/>
                <w:szCs w:val="24"/>
              </w:rPr>
              <w:t>2. Основные формы государственной поддержки субъектов предпринимательства в области промышленного производства, сельскохозяйственного производства, ремесленной деятельности, в сфере образования, внешнеэкономической деятельности.</w:t>
            </w:r>
          </w:p>
          <w:p w:rsidR="002D2058" w:rsidRDefault="00BC5EC1">
            <w:pPr>
              <w:spacing w:after="0" w:line="240" w:lineRule="auto"/>
              <w:rPr>
                <w:sz w:val="24"/>
                <w:szCs w:val="24"/>
              </w:rPr>
            </w:pPr>
            <w:r>
              <w:rPr>
                <w:rFonts w:ascii="Times New Roman" w:hAnsi="Times New Roman" w:cs="Times New Roman"/>
                <w:color w:val="000000"/>
                <w:sz w:val="24"/>
                <w:szCs w:val="24"/>
              </w:rPr>
              <w:t>3. Государственный контроль (надзор) за предпринимательской деятельностью. Полномочия органов государственного контроля (надзора).</w:t>
            </w:r>
          </w:p>
        </w:tc>
      </w:tr>
      <w:tr w:rsidR="002D2058">
        <w:trPr>
          <w:trHeight w:hRule="exact" w:val="8"/>
        </w:trPr>
        <w:tc>
          <w:tcPr>
            <w:tcW w:w="9640" w:type="dxa"/>
          </w:tcPr>
          <w:p w:rsidR="002D2058" w:rsidRDefault="002D2058"/>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jc w:val="center"/>
              <w:rPr>
                <w:sz w:val="24"/>
                <w:szCs w:val="24"/>
              </w:rPr>
            </w:pPr>
            <w:r>
              <w:rPr>
                <w:rFonts w:ascii="Times New Roman" w:hAnsi="Times New Roman" w:cs="Times New Roman"/>
                <w:b/>
                <w:color w:val="000000"/>
                <w:sz w:val="24"/>
                <w:szCs w:val="24"/>
              </w:rPr>
              <w:t>Тема 9. Военная и оборонно-промышленная безопасность</w:t>
            </w:r>
          </w:p>
        </w:tc>
      </w:tr>
      <w:tr w:rsidR="002D2058">
        <w:trPr>
          <w:trHeight w:hRule="exact" w:val="21"/>
        </w:trPr>
        <w:tc>
          <w:tcPr>
            <w:tcW w:w="9640" w:type="dxa"/>
          </w:tcPr>
          <w:p w:rsidR="002D2058" w:rsidRDefault="002D2058"/>
        </w:tc>
      </w:tr>
      <w:tr w:rsidR="002D2058">
        <w:trPr>
          <w:trHeight w:hRule="exact" w:val="3830"/>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Цель: Изучить военную и оборонно-промышленную безопасность</w:t>
            </w:r>
          </w:p>
          <w:p w:rsidR="002D2058" w:rsidRDefault="00BC5EC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D2058" w:rsidRDefault="00BC5EC1">
            <w:pPr>
              <w:spacing w:after="0" w:line="240" w:lineRule="auto"/>
              <w:rPr>
                <w:sz w:val="24"/>
                <w:szCs w:val="24"/>
              </w:rPr>
            </w:pPr>
            <w:r>
              <w:rPr>
                <w:rFonts w:ascii="Times New Roman" w:hAnsi="Times New Roman" w:cs="Times New Roman"/>
                <w:color w:val="000000"/>
                <w:sz w:val="24"/>
                <w:szCs w:val="24"/>
              </w:rPr>
              <w:t>1. Военно-политические, военно-стратегические и военно-экономические основы обеспечения военной безопасности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2. Оборонительный характер военной доктрины Российской Федерации.</w:t>
            </w:r>
          </w:p>
          <w:p w:rsidR="002D2058" w:rsidRDefault="00BC5EC1">
            <w:pPr>
              <w:spacing w:after="0" w:line="240" w:lineRule="auto"/>
              <w:rPr>
                <w:sz w:val="24"/>
                <w:szCs w:val="24"/>
              </w:rPr>
            </w:pPr>
            <w:r>
              <w:rPr>
                <w:rFonts w:ascii="Times New Roman" w:hAnsi="Times New Roman" w:cs="Times New Roman"/>
                <w:color w:val="000000"/>
                <w:sz w:val="24"/>
                <w:szCs w:val="24"/>
              </w:rPr>
              <w:t>3. Военная доктрина о современной войне (вооруженном конфликте).</w:t>
            </w:r>
          </w:p>
          <w:p w:rsidR="002D2058" w:rsidRDefault="00BC5EC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D2058" w:rsidRDefault="00BC5EC1">
            <w:pPr>
              <w:spacing w:after="0" w:line="240" w:lineRule="auto"/>
              <w:rPr>
                <w:sz w:val="24"/>
                <w:szCs w:val="24"/>
              </w:rPr>
            </w:pPr>
            <w:r>
              <w:rPr>
                <w:rFonts w:ascii="Times New Roman" w:hAnsi="Times New Roman" w:cs="Times New Roman"/>
                <w:color w:val="000000"/>
                <w:sz w:val="24"/>
                <w:szCs w:val="24"/>
              </w:rPr>
              <w:t>1. Оформить в виде схемы основные должностные обязанности сотрудника службы безопасности коммерческой организации (задание выполняют 3 студента).</w:t>
            </w:r>
          </w:p>
          <w:p w:rsidR="002D2058" w:rsidRDefault="00BC5EC1">
            <w:pPr>
              <w:spacing w:after="0" w:line="240" w:lineRule="auto"/>
              <w:rPr>
                <w:sz w:val="24"/>
                <w:szCs w:val="24"/>
              </w:rPr>
            </w:pPr>
            <w:r>
              <w:rPr>
                <w:rFonts w:ascii="Times New Roman" w:hAnsi="Times New Roman" w:cs="Times New Roman"/>
                <w:color w:val="000000"/>
                <w:sz w:val="24"/>
                <w:szCs w:val="24"/>
              </w:rPr>
              <w:t>Темы рефератов:</w:t>
            </w:r>
          </w:p>
          <w:p w:rsidR="002D2058" w:rsidRDefault="00BC5EC1">
            <w:pPr>
              <w:spacing w:after="0" w:line="240" w:lineRule="auto"/>
              <w:rPr>
                <w:sz w:val="24"/>
                <w:szCs w:val="24"/>
              </w:rPr>
            </w:pPr>
            <w:r>
              <w:rPr>
                <w:rFonts w:ascii="Times New Roman" w:hAnsi="Times New Roman" w:cs="Times New Roman"/>
                <w:color w:val="000000"/>
                <w:sz w:val="24"/>
                <w:szCs w:val="24"/>
              </w:rPr>
              <w:t>1. Безопасность коммерческой организации, основные способы ее обеспечения.</w:t>
            </w:r>
          </w:p>
          <w:p w:rsidR="002D2058" w:rsidRDefault="00BC5EC1">
            <w:pPr>
              <w:spacing w:after="0" w:line="240" w:lineRule="auto"/>
              <w:rPr>
                <w:sz w:val="24"/>
                <w:szCs w:val="24"/>
              </w:rPr>
            </w:pPr>
            <w:r>
              <w:rPr>
                <w:rFonts w:ascii="Times New Roman" w:hAnsi="Times New Roman" w:cs="Times New Roman"/>
                <w:color w:val="000000"/>
                <w:sz w:val="24"/>
                <w:szCs w:val="24"/>
              </w:rPr>
              <w:t>2. Цели создания и функции службы безопасности коммерческой организации. Правоохранительный потенциал Службы.</w:t>
            </w:r>
          </w:p>
          <w:p w:rsidR="002D2058" w:rsidRDefault="00BC5EC1">
            <w:pPr>
              <w:spacing w:after="0" w:line="240" w:lineRule="auto"/>
              <w:rPr>
                <w:sz w:val="24"/>
                <w:szCs w:val="24"/>
              </w:rPr>
            </w:pPr>
            <w:r>
              <w:rPr>
                <w:rFonts w:ascii="Times New Roman" w:hAnsi="Times New Roman" w:cs="Times New Roman"/>
                <w:color w:val="000000"/>
                <w:sz w:val="24"/>
                <w:szCs w:val="24"/>
              </w:rPr>
              <w:t>3. Структура службы безопасности.</w:t>
            </w:r>
          </w:p>
        </w:tc>
      </w:tr>
      <w:tr w:rsidR="002D2058">
        <w:trPr>
          <w:trHeight w:hRule="exact" w:val="855"/>
        </w:trPr>
        <w:tc>
          <w:tcPr>
            <w:tcW w:w="9654" w:type="dxa"/>
            <w:shd w:val="clear" w:color="000000" w:fill="FFFFFF"/>
            <w:tcMar>
              <w:left w:w="34" w:type="dxa"/>
              <w:right w:w="34" w:type="dxa"/>
            </w:tcMar>
          </w:tcPr>
          <w:p w:rsidR="002D2058" w:rsidRDefault="002D2058">
            <w:pPr>
              <w:spacing w:after="0" w:line="240" w:lineRule="auto"/>
              <w:rPr>
                <w:sz w:val="24"/>
                <w:szCs w:val="24"/>
              </w:rPr>
            </w:pPr>
          </w:p>
          <w:p w:rsidR="002D2058" w:rsidRDefault="00BC5E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2058">
        <w:trPr>
          <w:trHeight w:hRule="exact" w:val="4912"/>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«Проблемы национальной безопасности» / Пытеева Елена Викторовна. – Омск: Изд-во Омской гуманитарной академии, 2022.</w:t>
            </w:r>
          </w:p>
          <w:p w:rsidR="002D2058" w:rsidRDefault="00BC5E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2058" w:rsidRDefault="00BC5E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2058" w:rsidRDefault="00BC5E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2058">
        <w:trPr>
          <w:trHeight w:hRule="exact" w:val="138"/>
        </w:trPr>
        <w:tc>
          <w:tcPr>
            <w:tcW w:w="9640" w:type="dxa"/>
          </w:tcPr>
          <w:p w:rsidR="002D2058" w:rsidRDefault="002D2058"/>
        </w:tc>
      </w:tr>
      <w:tr w:rsidR="002D2058">
        <w:trPr>
          <w:trHeight w:hRule="exact" w:val="855"/>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2058" w:rsidRDefault="00BC5EC1">
            <w:pPr>
              <w:spacing w:after="0" w:line="240" w:lineRule="auto"/>
              <w:rPr>
                <w:sz w:val="24"/>
                <w:szCs w:val="24"/>
              </w:rPr>
            </w:pPr>
            <w:r>
              <w:rPr>
                <w:rFonts w:ascii="Times New Roman" w:hAnsi="Times New Roman" w:cs="Times New Roman"/>
                <w:b/>
                <w:color w:val="000000"/>
                <w:sz w:val="24"/>
                <w:szCs w:val="24"/>
              </w:rPr>
              <w:t>Основная:</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2058">
        <w:trPr>
          <w:trHeight w:hRule="exact" w:val="826"/>
        </w:trPr>
        <w:tc>
          <w:tcPr>
            <w:tcW w:w="9654" w:type="dxa"/>
            <w:gridSpan w:val="2"/>
            <w:shd w:val="clear" w:color="000000" w:fill="FFFFFF"/>
            <w:tcMar>
              <w:left w:w="34" w:type="dxa"/>
              <w:right w:w="34" w:type="dxa"/>
            </w:tcMar>
          </w:tcPr>
          <w:p w:rsidR="002D2058" w:rsidRDefault="00BC5EC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28C1">
                <w:rPr>
                  <w:rStyle w:val="a3"/>
                </w:rPr>
                <w:t>http://www.iprbookshop.ru/81509.html</w:t>
              </w:r>
            </w:hyperlink>
            <w:r>
              <w:t xml:space="preserve"> </w:t>
            </w:r>
          </w:p>
        </w:tc>
      </w:tr>
      <w:tr w:rsidR="002D2058">
        <w:trPr>
          <w:trHeight w:hRule="exact" w:val="826"/>
        </w:trPr>
        <w:tc>
          <w:tcPr>
            <w:tcW w:w="9654" w:type="dxa"/>
            <w:gridSpan w:val="2"/>
            <w:shd w:val="clear" w:color="000000" w:fill="FFFFFF"/>
            <w:tcMar>
              <w:left w:w="34" w:type="dxa"/>
              <w:right w:w="34" w:type="dxa"/>
            </w:tcMar>
          </w:tcPr>
          <w:p w:rsidR="002D2058" w:rsidRDefault="00BC5E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Военная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Лешин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28C1">
                <w:rPr>
                  <w:rStyle w:val="a3"/>
                </w:rPr>
                <w:t>https://urait.ru/bcode/427512</w:t>
              </w:r>
            </w:hyperlink>
            <w:r>
              <w:t xml:space="preserve"> </w:t>
            </w:r>
          </w:p>
        </w:tc>
      </w:tr>
      <w:tr w:rsidR="002D2058">
        <w:trPr>
          <w:trHeight w:hRule="exact" w:val="277"/>
        </w:trPr>
        <w:tc>
          <w:tcPr>
            <w:tcW w:w="285" w:type="dxa"/>
          </w:tcPr>
          <w:p w:rsidR="002D2058" w:rsidRDefault="002D2058"/>
        </w:tc>
        <w:tc>
          <w:tcPr>
            <w:tcW w:w="9370"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i/>
                <w:color w:val="000000"/>
                <w:sz w:val="24"/>
                <w:szCs w:val="24"/>
              </w:rPr>
              <w:t>Дополнительная:</w:t>
            </w:r>
          </w:p>
        </w:tc>
      </w:tr>
      <w:tr w:rsidR="002D2058">
        <w:trPr>
          <w:trHeight w:hRule="exact" w:val="26"/>
        </w:trPr>
        <w:tc>
          <w:tcPr>
            <w:tcW w:w="9654" w:type="dxa"/>
            <w:gridSpan w:val="2"/>
            <w:vMerge w:val="restart"/>
            <w:shd w:val="clear" w:color="000000" w:fill="FFFFFF"/>
            <w:tcMar>
              <w:left w:w="34" w:type="dxa"/>
              <w:right w:w="34" w:type="dxa"/>
            </w:tcMar>
          </w:tcPr>
          <w:p w:rsidR="002D2058" w:rsidRDefault="00BC5E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Экстремизм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Экстремизм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28C1">
                <w:rPr>
                  <w:rStyle w:val="a3"/>
                </w:rPr>
                <w:t>http://www.iprbookshop.ru/71123.html</w:t>
              </w:r>
            </w:hyperlink>
            <w:r>
              <w:t xml:space="preserve"> </w:t>
            </w:r>
          </w:p>
        </w:tc>
      </w:tr>
      <w:tr w:rsidR="002D2058">
        <w:trPr>
          <w:trHeight w:hRule="exact" w:val="1069"/>
        </w:trPr>
        <w:tc>
          <w:tcPr>
            <w:tcW w:w="9654" w:type="dxa"/>
            <w:gridSpan w:val="2"/>
            <w:vMerge/>
            <w:shd w:val="clear" w:color="000000" w:fill="FFFFFF"/>
            <w:tcMar>
              <w:left w:w="34" w:type="dxa"/>
              <w:right w:w="34" w:type="dxa"/>
            </w:tcMar>
          </w:tcPr>
          <w:p w:rsidR="002D2058" w:rsidRDefault="002D2058"/>
        </w:tc>
      </w:tr>
      <w:tr w:rsidR="002D2058">
        <w:trPr>
          <w:trHeight w:hRule="exact" w:val="585"/>
        </w:trPr>
        <w:tc>
          <w:tcPr>
            <w:tcW w:w="9654" w:type="dxa"/>
            <w:gridSpan w:val="2"/>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2058">
        <w:trPr>
          <w:trHeight w:hRule="exact" w:val="9751"/>
        </w:trPr>
        <w:tc>
          <w:tcPr>
            <w:tcW w:w="9654" w:type="dxa"/>
            <w:gridSpan w:val="2"/>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828C1">
                <w:rPr>
                  <w:rStyle w:val="a3"/>
                  <w:rFonts w:ascii="Times New Roman" w:hAnsi="Times New Roman" w:cs="Times New Roman"/>
                  <w:sz w:val="24"/>
                  <w:szCs w:val="24"/>
                </w:rPr>
                <w:t>http://www.iprbookshop.ru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828C1">
                <w:rPr>
                  <w:rStyle w:val="a3"/>
                  <w:rFonts w:ascii="Times New Roman" w:hAnsi="Times New Roman" w:cs="Times New Roman"/>
                  <w:sz w:val="24"/>
                  <w:szCs w:val="24"/>
                </w:rPr>
                <w:t>http://biblio-online.ru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828C1">
                <w:rPr>
                  <w:rStyle w:val="a3"/>
                  <w:rFonts w:ascii="Times New Roman" w:hAnsi="Times New Roman" w:cs="Times New Roman"/>
                  <w:sz w:val="24"/>
                  <w:szCs w:val="24"/>
                </w:rPr>
                <w:t>http://window.edu.ru/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828C1">
                <w:rPr>
                  <w:rStyle w:val="a3"/>
                  <w:rFonts w:ascii="Times New Roman" w:hAnsi="Times New Roman" w:cs="Times New Roman"/>
                  <w:sz w:val="24"/>
                  <w:szCs w:val="24"/>
                </w:rPr>
                <w:t>http://elibrary.ru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828C1">
                <w:rPr>
                  <w:rStyle w:val="a3"/>
                  <w:rFonts w:ascii="Times New Roman" w:hAnsi="Times New Roman" w:cs="Times New Roman"/>
                  <w:sz w:val="24"/>
                  <w:szCs w:val="24"/>
                </w:rPr>
                <w:t>http://www.sciencedirect.com</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828C1">
                <w:rPr>
                  <w:rStyle w:val="a3"/>
                  <w:rFonts w:ascii="Times New Roman" w:hAnsi="Times New Roman" w:cs="Times New Roman"/>
                  <w:sz w:val="24"/>
                  <w:szCs w:val="24"/>
                </w:rPr>
                <w:t>http://journals.cambridge.org</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828C1">
                <w:rPr>
                  <w:rStyle w:val="a3"/>
                  <w:rFonts w:ascii="Times New Roman" w:hAnsi="Times New Roman" w:cs="Times New Roman"/>
                  <w:sz w:val="24"/>
                  <w:szCs w:val="24"/>
                </w:rPr>
                <w:t>http://www.oxfordjoumals.org</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828C1">
                <w:rPr>
                  <w:rStyle w:val="a3"/>
                  <w:rFonts w:ascii="Times New Roman" w:hAnsi="Times New Roman" w:cs="Times New Roman"/>
                  <w:sz w:val="24"/>
                  <w:szCs w:val="24"/>
                </w:rPr>
                <w:t>http://dic.academic.ru/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828C1">
                <w:rPr>
                  <w:rStyle w:val="a3"/>
                  <w:rFonts w:ascii="Times New Roman" w:hAnsi="Times New Roman" w:cs="Times New Roman"/>
                  <w:sz w:val="24"/>
                  <w:szCs w:val="24"/>
                </w:rPr>
                <w:t>http://www.benran.ru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828C1">
                <w:rPr>
                  <w:rStyle w:val="a3"/>
                  <w:rFonts w:ascii="Times New Roman" w:hAnsi="Times New Roman" w:cs="Times New Roman"/>
                  <w:sz w:val="24"/>
                  <w:szCs w:val="24"/>
                </w:rPr>
                <w:t>http://www.gks.ru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828C1">
                <w:rPr>
                  <w:rStyle w:val="a3"/>
                  <w:rFonts w:ascii="Times New Roman" w:hAnsi="Times New Roman" w:cs="Times New Roman"/>
                  <w:sz w:val="24"/>
                  <w:szCs w:val="24"/>
                </w:rPr>
                <w:t>http://diss.rsl.ru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828C1">
                <w:rPr>
                  <w:rStyle w:val="a3"/>
                  <w:rFonts w:ascii="Times New Roman" w:hAnsi="Times New Roman" w:cs="Times New Roman"/>
                  <w:sz w:val="24"/>
                  <w:szCs w:val="24"/>
                </w:rPr>
                <w:t>http://ru.spinform.ru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2058" w:rsidRDefault="00BC5E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2058">
        <w:trPr>
          <w:trHeight w:hRule="exact" w:val="314"/>
        </w:trPr>
        <w:tc>
          <w:tcPr>
            <w:tcW w:w="9654" w:type="dxa"/>
            <w:gridSpan w:val="2"/>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2058">
        <w:trPr>
          <w:trHeight w:hRule="exact" w:val="1714"/>
        </w:trPr>
        <w:tc>
          <w:tcPr>
            <w:tcW w:w="9654" w:type="dxa"/>
            <w:gridSpan w:val="2"/>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2100"/>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2058" w:rsidRDefault="00BC5E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2058" w:rsidRDefault="00BC5E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2058" w:rsidRDefault="00BC5E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2058" w:rsidRDefault="00BC5E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2058" w:rsidRDefault="00BC5E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2058" w:rsidRDefault="00BC5E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2058" w:rsidRDefault="00BC5E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2058" w:rsidRDefault="00BC5E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2058">
        <w:trPr>
          <w:trHeight w:hRule="exact" w:val="855"/>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2058">
        <w:trPr>
          <w:trHeight w:hRule="exact" w:val="2435"/>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2058" w:rsidRDefault="002D2058">
            <w:pPr>
              <w:spacing w:after="0" w:line="240" w:lineRule="auto"/>
              <w:jc w:val="both"/>
              <w:rPr>
                <w:sz w:val="24"/>
                <w:szCs w:val="24"/>
              </w:rPr>
            </w:pPr>
          </w:p>
          <w:p w:rsidR="002D2058" w:rsidRDefault="00BC5E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2058" w:rsidRDefault="00BC5E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2058" w:rsidRDefault="00BC5E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2058" w:rsidRDefault="00BC5E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2058" w:rsidRDefault="00BC5E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2058" w:rsidRDefault="00BC5E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555"/>
        </w:trPr>
        <w:tc>
          <w:tcPr>
            <w:tcW w:w="9654" w:type="dxa"/>
            <w:shd w:val="clear" w:color="000000" w:fill="FFFFFF"/>
            <w:tcMar>
              <w:left w:w="34" w:type="dxa"/>
              <w:right w:w="34" w:type="dxa"/>
            </w:tcMar>
          </w:tcPr>
          <w:p w:rsidR="002D2058" w:rsidRDefault="002D2058">
            <w:pPr>
              <w:spacing w:after="0" w:line="240" w:lineRule="auto"/>
              <w:jc w:val="both"/>
              <w:rPr>
                <w:sz w:val="24"/>
                <w:szCs w:val="24"/>
              </w:rPr>
            </w:pPr>
          </w:p>
          <w:p w:rsidR="002D2058" w:rsidRDefault="00BC5E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828C1">
                <w:rPr>
                  <w:rStyle w:val="a3"/>
                  <w:rFonts w:ascii="Times New Roman" w:hAnsi="Times New Roman" w:cs="Times New Roman"/>
                  <w:sz w:val="24"/>
                  <w:szCs w:val="24"/>
                </w:rPr>
                <w:t>http://www.president.kremlin.ru</w:t>
              </w:r>
            </w:hyperlink>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828C1">
                <w:rPr>
                  <w:rStyle w:val="a3"/>
                  <w:rFonts w:ascii="Times New Roman" w:hAnsi="Times New Roman" w:cs="Times New Roman"/>
                  <w:sz w:val="24"/>
                  <w:szCs w:val="24"/>
                </w:rPr>
                <w:t>http://www.ict.edu.ru</w:t>
              </w:r>
            </w:hyperlink>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2058" w:rsidRDefault="00BC5EC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828C1">
                <w:rPr>
                  <w:rStyle w:val="a3"/>
                  <w:rFonts w:ascii="Times New Roman" w:hAnsi="Times New Roman" w:cs="Times New Roman"/>
                  <w:sz w:val="24"/>
                  <w:szCs w:val="24"/>
                </w:rPr>
                <w:t>http://fgosvo.ru</w:t>
              </w:r>
            </w:hyperlink>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828C1">
                <w:rPr>
                  <w:rStyle w:val="a3"/>
                  <w:rFonts w:ascii="Times New Roman" w:hAnsi="Times New Roman" w:cs="Times New Roman"/>
                  <w:sz w:val="24"/>
                  <w:szCs w:val="24"/>
                </w:rPr>
                <w:t>http://pravo.gov.ru</w:t>
              </w:r>
            </w:hyperlink>
          </w:p>
        </w:tc>
      </w:tr>
      <w:tr w:rsidR="002D2058">
        <w:trPr>
          <w:trHeight w:hRule="exact" w:val="30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828C1">
                <w:rPr>
                  <w:rStyle w:val="a3"/>
                  <w:rFonts w:ascii="Times New Roman" w:hAnsi="Times New Roman" w:cs="Times New Roman"/>
                  <w:sz w:val="24"/>
                  <w:szCs w:val="24"/>
                </w:rPr>
                <w:t>http://edu.garant.ru/omga/</w:t>
              </w:r>
            </w:hyperlink>
          </w:p>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828C1">
                <w:rPr>
                  <w:rStyle w:val="a3"/>
                  <w:rFonts w:ascii="Times New Roman" w:hAnsi="Times New Roman" w:cs="Times New Roman"/>
                  <w:sz w:val="24"/>
                  <w:szCs w:val="24"/>
                </w:rPr>
                <w:t>http://www.consultant.ru/edu/student/study/</w:t>
              </w:r>
            </w:hyperlink>
          </w:p>
        </w:tc>
      </w:tr>
      <w:tr w:rsidR="002D2058">
        <w:trPr>
          <w:trHeight w:hRule="exact" w:val="314"/>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2058">
        <w:trPr>
          <w:trHeight w:hRule="exact" w:val="7587"/>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2058" w:rsidRDefault="00BC5E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2058" w:rsidRDefault="00BC5E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2058" w:rsidRDefault="00BC5E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2058" w:rsidRDefault="00BC5E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2058" w:rsidRDefault="00BC5E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2058" w:rsidRDefault="00BC5E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2058" w:rsidRDefault="00BC5E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2058" w:rsidRDefault="00BC5E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2058" w:rsidRDefault="00BC5E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2058" w:rsidRDefault="00BC5E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2058" w:rsidRDefault="00BC5E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2058" w:rsidRDefault="00BC5E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2058">
        <w:trPr>
          <w:trHeight w:hRule="exact" w:val="277"/>
        </w:trPr>
        <w:tc>
          <w:tcPr>
            <w:tcW w:w="9640" w:type="dxa"/>
          </w:tcPr>
          <w:p w:rsidR="002D2058" w:rsidRDefault="002D2058"/>
        </w:tc>
      </w:tr>
      <w:tr w:rsidR="002D2058">
        <w:trPr>
          <w:trHeight w:hRule="exact" w:val="585"/>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2058">
        <w:trPr>
          <w:trHeight w:hRule="exact" w:val="2769"/>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2058" w:rsidRDefault="00BC5E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2058" w:rsidRDefault="00BC5E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2D2058" w:rsidRDefault="00BC5E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058">
        <w:trPr>
          <w:trHeight w:hRule="exact" w:val="11373"/>
        </w:trPr>
        <w:tc>
          <w:tcPr>
            <w:tcW w:w="9654" w:type="dxa"/>
            <w:shd w:val="clear" w:color="000000" w:fill="FFFFFF"/>
            <w:tcMar>
              <w:left w:w="34" w:type="dxa"/>
              <w:right w:w="34" w:type="dxa"/>
            </w:tcMar>
          </w:tcPr>
          <w:p w:rsidR="002D2058" w:rsidRDefault="00BC5EC1">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2058" w:rsidRDefault="00BC5E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2058" w:rsidRDefault="00BC5EC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D2058" w:rsidRDefault="00BC5E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2058">
        <w:trPr>
          <w:trHeight w:hRule="exact" w:val="2478"/>
        </w:trPr>
        <w:tc>
          <w:tcPr>
            <w:tcW w:w="9654" w:type="dxa"/>
            <w:shd w:val="clear" w:color="000000" w:fill="FFFFFF"/>
            <w:tcMar>
              <w:left w:w="34" w:type="dxa"/>
              <w:right w:w="34" w:type="dxa"/>
            </w:tcMar>
          </w:tcPr>
          <w:p w:rsidR="002D2058" w:rsidRDefault="00BC5EC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D2058" w:rsidRDefault="002D2058"/>
    <w:sectPr w:rsidR="002D20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FA5"/>
    <w:rsid w:val="0002418B"/>
    <w:rsid w:val="001F0BC7"/>
    <w:rsid w:val="002D2058"/>
    <w:rsid w:val="00BC5EC1"/>
    <w:rsid w:val="00D31453"/>
    <w:rsid w:val="00E209E2"/>
    <w:rsid w:val="00F8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EC1"/>
    <w:rPr>
      <w:color w:val="0563C1" w:themeColor="hyperlink"/>
      <w:u w:val="single"/>
    </w:rPr>
  </w:style>
  <w:style w:type="character" w:styleId="a4">
    <w:name w:val="Unresolved Mention"/>
    <w:basedOn w:val="a0"/>
    <w:uiPriority w:val="99"/>
    <w:semiHidden/>
    <w:unhideWhenUsed/>
    <w:rsid w:val="00BC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2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751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150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scrf.gov.ru)."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14883</Words>
  <Characters>84835</Characters>
  <Application>Microsoft Office Word</Application>
  <DocSecurity>0</DocSecurity>
  <Lines>706</Lines>
  <Paragraphs>199</Paragraphs>
  <ScaleCrop>false</ScaleCrop>
  <Company/>
  <LinksUpToDate>false</LinksUpToDate>
  <CharactersWithSpaces>99519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2022-2023_ФГОС3++2022_Бак-ОФО-Полит(22)_plx_Проблемы национальной безопасности</dc:title>
  <dc:creator>FastReport.NET</dc:creator>
  <cp:lastModifiedBy>Mark Bernstorf</cp:lastModifiedBy>
  <cp:revision>4</cp:revision>
  <dcterms:created xsi:type="dcterms:W3CDTF">2022-05-02T08:32:00Z</dcterms:created>
  <dcterms:modified xsi:type="dcterms:W3CDTF">2022-11-12T16:36:00Z</dcterms:modified>
</cp:coreProperties>
</file>